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5DFA1" w14:textId="04806C4A" w:rsidR="00FE4AC2" w:rsidRDefault="002E0204" w:rsidP="003B4B0B">
      <w:pPr>
        <w:rPr>
          <w:rStyle w:val="st1"/>
          <w:rFonts w:cstheme="minorHAnsi"/>
          <w:b/>
          <w:bCs/>
          <w:i/>
          <w:color w:val="545454"/>
          <w:sz w:val="36"/>
          <w:szCs w:val="36"/>
          <w:u w:val="single"/>
        </w:rPr>
      </w:pPr>
      <w:r>
        <w:rPr>
          <w:noProof/>
          <w:lang w:eastAsia="fr-FR"/>
        </w:rPr>
        <w:drawing>
          <wp:inline distT="0" distB="0" distL="0" distR="0" wp14:anchorId="4DC70037" wp14:editId="2D5A878D">
            <wp:extent cx="5760720" cy="601345"/>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345"/>
                    </a:xfrm>
                    <a:prstGeom prst="rect">
                      <a:avLst/>
                    </a:prstGeom>
                    <a:noFill/>
                    <a:ln>
                      <a:noFill/>
                    </a:ln>
                  </pic:spPr>
                </pic:pic>
              </a:graphicData>
            </a:graphic>
          </wp:inline>
        </w:drawing>
      </w:r>
    </w:p>
    <w:p w14:paraId="4B710E30" w14:textId="1FA700EC" w:rsidR="00FE4AC2" w:rsidRDefault="00512438" w:rsidP="00512438">
      <w:pPr>
        <w:pBdr>
          <w:top w:val="single" w:sz="4" w:space="1" w:color="auto"/>
          <w:left w:val="single" w:sz="4" w:space="4" w:color="auto"/>
          <w:bottom w:val="single" w:sz="4" w:space="1" w:color="auto"/>
          <w:right w:val="single" w:sz="4" w:space="4" w:color="auto"/>
        </w:pBdr>
        <w:shd w:val="clear" w:color="auto" w:fill="C6D9F1" w:themeFill="text2" w:themeFillTint="33"/>
        <w:jc w:val="center"/>
        <w:rPr>
          <w:rStyle w:val="st1"/>
          <w:rFonts w:cstheme="minorHAnsi"/>
          <w:b/>
          <w:bCs/>
          <w:color w:val="1F497D" w:themeColor="text2"/>
          <w:sz w:val="28"/>
          <w:szCs w:val="28"/>
        </w:rPr>
      </w:pPr>
      <w:r>
        <w:rPr>
          <w:rStyle w:val="st1"/>
          <w:rFonts w:cstheme="minorHAnsi"/>
          <w:b/>
          <w:bCs/>
          <w:color w:val="1F497D" w:themeColor="text2"/>
          <w:sz w:val="28"/>
          <w:szCs w:val="28"/>
        </w:rPr>
        <w:t xml:space="preserve">ANNEXE </w:t>
      </w:r>
      <w:r w:rsidR="00FE4AC2" w:rsidRPr="00A638EB">
        <w:rPr>
          <w:rStyle w:val="st1"/>
          <w:rFonts w:cstheme="minorHAnsi"/>
          <w:b/>
          <w:bCs/>
          <w:color w:val="1F497D" w:themeColor="text2"/>
          <w:sz w:val="28"/>
          <w:szCs w:val="28"/>
        </w:rPr>
        <w:t>AU RC</w:t>
      </w:r>
    </w:p>
    <w:p w14:paraId="64DB315A" w14:textId="27E83A2D" w:rsidR="00512438" w:rsidRPr="00A638EB" w:rsidRDefault="00512438" w:rsidP="00512438">
      <w:pPr>
        <w:pBdr>
          <w:top w:val="single" w:sz="4" w:space="1" w:color="auto"/>
          <w:left w:val="single" w:sz="4" w:space="4" w:color="auto"/>
          <w:bottom w:val="single" w:sz="4" w:space="1" w:color="auto"/>
          <w:right w:val="single" w:sz="4" w:space="4" w:color="auto"/>
        </w:pBdr>
        <w:shd w:val="clear" w:color="auto" w:fill="C6D9F1" w:themeFill="text2" w:themeFillTint="33"/>
        <w:jc w:val="center"/>
        <w:rPr>
          <w:rStyle w:val="st1"/>
          <w:rFonts w:cstheme="minorHAnsi"/>
          <w:b/>
          <w:bCs/>
          <w:color w:val="1F497D" w:themeColor="text2"/>
          <w:sz w:val="28"/>
          <w:szCs w:val="28"/>
        </w:rPr>
      </w:pPr>
      <w:r>
        <w:rPr>
          <w:rStyle w:val="st1"/>
          <w:rFonts w:cstheme="minorHAnsi"/>
          <w:b/>
          <w:bCs/>
          <w:color w:val="1F497D" w:themeColor="text2"/>
          <w:sz w:val="28"/>
          <w:szCs w:val="28"/>
        </w:rPr>
        <w:t>AFFAIRE N°2</w:t>
      </w:r>
      <w:r w:rsidR="00C27DC6">
        <w:rPr>
          <w:rStyle w:val="st1"/>
          <w:rFonts w:cstheme="minorHAnsi"/>
          <w:b/>
          <w:bCs/>
          <w:color w:val="1F497D" w:themeColor="text2"/>
          <w:sz w:val="28"/>
          <w:szCs w:val="28"/>
        </w:rPr>
        <w:t>6A0008</w:t>
      </w:r>
    </w:p>
    <w:p w14:paraId="4B3A1417" w14:textId="77777777" w:rsidR="00FE4AC2" w:rsidRPr="00A638EB" w:rsidRDefault="00FE4AC2" w:rsidP="00512438">
      <w:pPr>
        <w:pBdr>
          <w:top w:val="single" w:sz="4" w:space="1" w:color="auto"/>
          <w:left w:val="single" w:sz="4" w:space="4" w:color="auto"/>
          <w:bottom w:val="single" w:sz="4" w:space="1" w:color="auto"/>
          <w:right w:val="single" w:sz="4" w:space="4" w:color="auto"/>
        </w:pBdr>
        <w:shd w:val="clear" w:color="auto" w:fill="C6D9F1" w:themeFill="text2" w:themeFillTint="33"/>
        <w:jc w:val="center"/>
        <w:rPr>
          <w:rStyle w:val="st1"/>
          <w:rFonts w:cstheme="minorHAnsi"/>
          <w:b/>
          <w:bCs/>
          <w:color w:val="1F497D" w:themeColor="text2"/>
          <w:sz w:val="28"/>
          <w:szCs w:val="28"/>
        </w:rPr>
      </w:pPr>
      <w:r>
        <w:rPr>
          <w:rStyle w:val="st1"/>
          <w:rFonts w:cstheme="minorHAnsi"/>
          <w:b/>
          <w:bCs/>
          <w:color w:val="1F497D" w:themeColor="text2"/>
          <w:sz w:val="28"/>
          <w:szCs w:val="28"/>
        </w:rPr>
        <w:t>DOCUMENTS ET ATTESTATIONS</w:t>
      </w:r>
      <w:r w:rsidRPr="00A638EB">
        <w:rPr>
          <w:rStyle w:val="st1"/>
          <w:rFonts w:cstheme="minorHAnsi"/>
          <w:b/>
          <w:bCs/>
          <w:color w:val="1F497D" w:themeColor="text2"/>
          <w:sz w:val="28"/>
          <w:szCs w:val="28"/>
        </w:rPr>
        <w:t xml:space="preserve"> A FOURNIR </w:t>
      </w:r>
      <w:r>
        <w:rPr>
          <w:rStyle w:val="st1"/>
          <w:rFonts w:cstheme="minorHAnsi"/>
          <w:b/>
          <w:bCs/>
          <w:color w:val="1F497D" w:themeColor="text2"/>
          <w:sz w:val="28"/>
          <w:szCs w:val="28"/>
        </w:rPr>
        <w:t xml:space="preserve">PAR LE CANDIDAT ATTRIBUTAIRE </w:t>
      </w:r>
    </w:p>
    <w:p w14:paraId="0E21893B" w14:textId="77777777" w:rsidR="00E06848" w:rsidRPr="003E1082" w:rsidRDefault="003B4B0B" w:rsidP="003B4B0B">
      <w:pPr>
        <w:rPr>
          <w:rStyle w:val="st1"/>
          <w:rFonts w:cstheme="minorHAnsi"/>
          <w:b/>
          <w:bCs/>
          <w:i/>
          <w:color w:val="545454"/>
          <w:sz w:val="36"/>
          <w:szCs w:val="36"/>
          <w:u w:val="single"/>
        </w:rPr>
      </w:pPr>
      <w:r w:rsidRPr="003E1082">
        <w:rPr>
          <w:rStyle w:val="st1"/>
          <w:rFonts w:cstheme="minorHAnsi"/>
          <w:b/>
          <w:bCs/>
          <w:i/>
          <w:color w:val="545454"/>
          <w:sz w:val="36"/>
          <w:szCs w:val="36"/>
          <w:u w:val="single"/>
        </w:rPr>
        <w:t>LA LISTE DES PIECES EST LA SUIVANTE :</w:t>
      </w:r>
    </w:p>
    <w:p w14:paraId="379A4BDD" w14:textId="77777777" w:rsidR="00C80F66" w:rsidRPr="00512438" w:rsidRDefault="003B4B0B" w:rsidP="00512438">
      <w:pPr>
        <w:rPr>
          <w:rStyle w:val="Lienhypertexte"/>
          <w:rFonts w:cstheme="minorHAnsi"/>
          <w:b/>
          <w:bCs/>
          <w:color w:val="auto"/>
        </w:rPr>
      </w:pPr>
      <w:r w:rsidRPr="00512438">
        <w:rPr>
          <w:rStyle w:val="st1"/>
          <w:rFonts w:cstheme="minorHAnsi"/>
          <w:b/>
          <w:bCs/>
          <w:color w:val="545454"/>
          <w:u w:val="single"/>
        </w:rPr>
        <w:t xml:space="preserve">I </w:t>
      </w:r>
      <w:r w:rsidR="00C80F66" w:rsidRPr="00512438">
        <w:rPr>
          <w:rStyle w:val="st1"/>
          <w:rFonts w:cstheme="minorHAnsi"/>
          <w:b/>
          <w:bCs/>
          <w:u w:val="single"/>
        </w:rPr>
        <w:t>POUR LE CANDIDAT ETABLI EN FRANCE, CANDIDAT INDIVIDUEL OU ENSEMBLE DES CO-TRAITANTS ET SOUS-TRAITANTS EVENTUELS</w:t>
      </w:r>
      <w:r w:rsidR="00C80F66" w:rsidRPr="00512438">
        <w:rPr>
          <w:rFonts w:ascii="Arial" w:hAnsi="Arial" w:cs="Arial"/>
          <w:b/>
        </w:rPr>
        <w:t> </w:t>
      </w:r>
      <w:r w:rsidR="00C80F66" w:rsidRPr="00512438">
        <w:rPr>
          <w:rStyle w:val="Lienhypertexte"/>
          <w:rFonts w:cstheme="minorHAnsi"/>
          <w:b/>
          <w:bCs/>
          <w:color w:val="auto"/>
        </w:rPr>
        <w:t xml:space="preserve"> </w:t>
      </w:r>
    </w:p>
    <w:p w14:paraId="53F8F9B8" w14:textId="0ED673B8" w:rsidR="00E30FDC" w:rsidRPr="00512438" w:rsidRDefault="00A638EB" w:rsidP="00512438">
      <w:pPr>
        <w:rPr>
          <w:rFonts w:cstheme="minorHAnsi"/>
          <w:b/>
          <w:bCs/>
          <w:color w:val="545454"/>
          <w:sz w:val="28"/>
          <w:szCs w:val="28"/>
          <w:u w:val="single"/>
        </w:rPr>
      </w:pPr>
      <w:r>
        <w:rPr>
          <w:rStyle w:val="st1"/>
          <w:rFonts w:cstheme="minorHAnsi"/>
          <w:b/>
          <w:bCs/>
          <w:color w:val="545454"/>
          <w:sz w:val="28"/>
          <w:szCs w:val="28"/>
          <w:u w:val="single"/>
        </w:rPr>
        <w:t>A</w:t>
      </w:r>
      <w:r w:rsidR="00DE6610" w:rsidRPr="003E1082">
        <w:rPr>
          <w:rStyle w:val="st1"/>
          <w:rFonts w:cstheme="minorHAnsi"/>
          <w:b/>
          <w:bCs/>
          <w:color w:val="545454"/>
          <w:sz w:val="28"/>
          <w:szCs w:val="28"/>
          <w:u w:val="single"/>
        </w:rPr>
        <w:t>/DANS TOUS LES CAS</w:t>
      </w:r>
    </w:p>
    <w:p w14:paraId="1190E834" w14:textId="77777777" w:rsidR="007C155F" w:rsidRDefault="004F5CDB" w:rsidP="004F5CDB">
      <w:pPr>
        <w:jc w:val="both"/>
        <w:rPr>
          <w:rStyle w:val="st1"/>
          <w:rFonts w:cstheme="minorHAnsi"/>
          <w:b/>
          <w:bCs/>
          <w:color w:val="FF0000"/>
          <w:sz w:val="24"/>
          <w:szCs w:val="24"/>
        </w:rPr>
      </w:pPr>
      <w:r w:rsidRPr="00346046">
        <w:rPr>
          <w:rStyle w:val="st1"/>
          <w:rFonts w:cstheme="minorHAnsi"/>
          <w:b/>
          <w:bCs/>
          <w:color w:val="FF0000"/>
          <w:sz w:val="24"/>
          <w:szCs w:val="24"/>
          <w:u w:val="single"/>
        </w:rPr>
        <w:t xml:space="preserve"> </w:t>
      </w:r>
      <w:r w:rsidR="007C155F" w:rsidRPr="00346046">
        <w:rPr>
          <w:rStyle w:val="st1"/>
          <w:rFonts w:cstheme="minorHAnsi"/>
          <w:b/>
          <w:bCs/>
          <w:color w:val="FF0000"/>
          <w:sz w:val="24"/>
          <w:szCs w:val="24"/>
          <w:u w:val="single"/>
        </w:rPr>
        <w:t>SITUATION FISCALE ET SOCIALE</w:t>
      </w:r>
      <w:r w:rsidR="007C155F" w:rsidRPr="00F75C03">
        <w:rPr>
          <w:rStyle w:val="st1"/>
          <w:rFonts w:cstheme="minorHAnsi"/>
          <w:b/>
          <w:bCs/>
          <w:color w:val="FF0000"/>
          <w:sz w:val="24"/>
          <w:szCs w:val="24"/>
        </w:rPr>
        <w:t> :</w:t>
      </w:r>
    </w:p>
    <w:p w14:paraId="7F28DCFE" w14:textId="77777777" w:rsidR="00D56F5A" w:rsidRPr="00A04354" w:rsidRDefault="00D56F5A" w:rsidP="00D56F5A">
      <w:pPr>
        <w:numPr>
          <w:ilvl w:val="0"/>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une </w:t>
      </w:r>
      <w:r w:rsidRPr="00A04354">
        <w:rPr>
          <w:rStyle w:val="lev"/>
          <w:rFonts w:ascii="Calibri" w:hAnsi="Calibri" w:cs="Calibri"/>
          <w:sz w:val="20"/>
          <w:szCs w:val="20"/>
        </w:rPr>
        <w:t>attestation fiscale</w:t>
      </w:r>
      <w:r w:rsidRPr="00A04354">
        <w:rPr>
          <w:rFonts w:ascii="Calibri" w:hAnsi="Calibri" w:cs="Calibri"/>
          <w:sz w:val="20"/>
          <w:szCs w:val="20"/>
        </w:rPr>
        <w:t>, qui permet de justifier de la régularité de leur situation fiscale (paiement de la TVA et de l'impôt sur le revenu ou sur les sociétés) peut être obtenue :</w:t>
      </w:r>
    </w:p>
    <w:p w14:paraId="5DB2EEC3" w14:textId="77777777" w:rsidR="00D56F5A" w:rsidRPr="00A04354"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directement en ligne via le </w:t>
      </w:r>
      <w:hyperlink r:id="rId13" w:history="1">
        <w:r w:rsidRPr="00A04354">
          <w:rPr>
            <w:rStyle w:val="Lienhypertexte"/>
            <w:rFonts w:ascii="Calibri" w:hAnsi="Calibri" w:cs="Calibri"/>
            <w:sz w:val="20"/>
            <w:szCs w:val="20"/>
          </w:rPr>
          <w:t>compte fiscal</w:t>
        </w:r>
      </w:hyperlink>
      <w:r w:rsidRPr="00A04354">
        <w:rPr>
          <w:rFonts w:ascii="Calibri" w:hAnsi="Calibri" w:cs="Calibri"/>
          <w:sz w:val="20"/>
          <w:szCs w:val="20"/>
        </w:rPr>
        <w:t xml:space="preserve"> (espace abonné professionnel) pour les entreprises qui sont soumises à l'impôt sur les sociétés et assujetties à la TVA,</w:t>
      </w:r>
    </w:p>
    <w:p w14:paraId="347E9DA9" w14:textId="77777777" w:rsidR="00D56F5A" w:rsidRDefault="00D56F5A" w:rsidP="00D56F5A">
      <w:pPr>
        <w:numPr>
          <w:ilvl w:val="1"/>
          <w:numId w:val="9"/>
        </w:numPr>
        <w:spacing w:before="100" w:beforeAutospacing="1" w:after="100" w:afterAutospacing="1" w:line="240" w:lineRule="auto"/>
        <w:rPr>
          <w:rFonts w:ascii="Calibri" w:hAnsi="Calibri" w:cs="Calibri"/>
          <w:sz w:val="20"/>
          <w:szCs w:val="20"/>
        </w:rPr>
      </w:pPr>
      <w:r w:rsidRPr="00A04354">
        <w:rPr>
          <w:rFonts w:ascii="Calibri" w:hAnsi="Calibri" w:cs="Calibri"/>
          <w:sz w:val="20"/>
          <w:szCs w:val="20"/>
        </w:rPr>
        <w:t xml:space="preserve">auprès du service des impôts via le formulaire </w:t>
      </w:r>
      <w:hyperlink r:id="rId14" w:history="1">
        <w:r w:rsidRPr="00A04354">
          <w:rPr>
            <w:rStyle w:val="Lienhypertexte"/>
            <w:rFonts w:ascii="Calibri" w:hAnsi="Calibri" w:cs="Calibri"/>
            <w:sz w:val="20"/>
            <w:szCs w:val="20"/>
          </w:rPr>
          <w:t>n°3666</w:t>
        </w:r>
      </w:hyperlink>
      <w:r w:rsidRPr="00A04354">
        <w:rPr>
          <w:rFonts w:ascii="Calibri" w:hAnsi="Calibri" w:cs="Calibri"/>
          <w:sz w:val="20"/>
          <w:szCs w:val="20"/>
        </w:rPr>
        <w:t xml:space="preserve"> pour les entreprises soumises à l'impôt sur le revenu, notamment les entrepreneurs individuels (artisan, auto-entrepreneur...)</w:t>
      </w:r>
    </w:p>
    <w:p w14:paraId="787328AB" w14:textId="77777777" w:rsidR="00E17417" w:rsidRDefault="00E17417" w:rsidP="00B0778B">
      <w:pPr>
        <w:tabs>
          <w:tab w:val="left" w:pos="3261"/>
          <w:tab w:val="left" w:pos="3544"/>
        </w:tabs>
        <w:ind w:left="2127" w:right="254"/>
        <w:rPr>
          <w:rFonts w:ascii="Calibri" w:hAnsi="Calibri" w:cs="Calibri"/>
          <w:b/>
          <w:i/>
          <w:sz w:val="20"/>
          <w:szCs w:val="20"/>
        </w:rPr>
      </w:pPr>
      <w:r w:rsidRPr="00E17417">
        <w:rPr>
          <w:rFonts w:ascii="Calibri" w:hAnsi="Calibri" w:cs="Calibri"/>
          <w:b/>
          <w:i/>
          <w:sz w:val="20"/>
          <w:szCs w:val="20"/>
        </w:rPr>
        <w:t>L’attestation à fournir doit</w:t>
      </w:r>
      <w:r w:rsidR="005769B2">
        <w:rPr>
          <w:rFonts w:ascii="Calibri" w:hAnsi="Calibri" w:cs="Calibri"/>
          <w:b/>
          <w:i/>
          <w:sz w:val="20"/>
          <w:szCs w:val="20"/>
        </w:rPr>
        <w:t xml:space="preserve"> être celle du mois précédant la demande</w:t>
      </w:r>
      <w:r w:rsidR="00B0778B">
        <w:rPr>
          <w:rFonts w:ascii="Calibri" w:hAnsi="Calibri" w:cs="Calibri"/>
          <w:b/>
          <w:i/>
          <w:sz w:val="20"/>
          <w:szCs w:val="20"/>
        </w:rPr>
        <w:t xml:space="preserve"> </w:t>
      </w:r>
      <w:r w:rsidR="00B0778B" w:rsidRPr="008D31A6">
        <w:rPr>
          <w:rFonts w:ascii="Calibri" w:hAnsi="Calibri" w:cs="Calibri"/>
          <w:b/>
          <w:i/>
          <w:sz w:val="20"/>
          <w:szCs w:val="20"/>
        </w:rPr>
        <w:t>de l’entreprise auprès de l’administration fiscale</w:t>
      </w:r>
      <w:r w:rsidRPr="008D31A6">
        <w:rPr>
          <w:rFonts w:ascii="Calibri" w:hAnsi="Calibri" w:cs="Calibri"/>
          <w:b/>
          <w:i/>
          <w:sz w:val="20"/>
          <w:szCs w:val="20"/>
        </w:rPr>
        <w:t>.</w:t>
      </w:r>
    </w:p>
    <w:p w14:paraId="74EC24E0" w14:textId="77777777" w:rsidR="001E5457" w:rsidRPr="001E5457" w:rsidRDefault="001E5457" w:rsidP="001E5457">
      <w:pPr>
        <w:tabs>
          <w:tab w:val="left" w:pos="3544"/>
        </w:tabs>
        <w:ind w:right="254"/>
        <w:jc w:val="both"/>
        <w:rPr>
          <w:rFonts w:ascii="Calibri" w:hAnsi="Calibri" w:cs="Calibri"/>
          <w:sz w:val="20"/>
          <w:szCs w:val="20"/>
        </w:rPr>
      </w:pPr>
      <w:r>
        <w:rPr>
          <w:rFonts w:ascii="Calibri" w:hAnsi="Calibri" w:cs="Calibri"/>
          <w:sz w:val="20"/>
          <w:szCs w:val="20"/>
        </w:rPr>
        <w:t xml:space="preserve">                  En cas de société « fille », </w:t>
      </w:r>
      <w:r w:rsidRPr="001E5457">
        <w:rPr>
          <w:rFonts w:ascii="Calibri" w:hAnsi="Calibri" w:cs="Calibri"/>
          <w:sz w:val="20"/>
          <w:szCs w:val="20"/>
        </w:rPr>
        <w:t xml:space="preserve">l’attestation </w:t>
      </w:r>
      <w:r>
        <w:rPr>
          <w:rFonts w:ascii="Calibri" w:hAnsi="Calibri" w:cs="Calibri"/>
          <w:sz w:val="20"/>
          <w:szCs w:val="20"/>
        </w:rPr>
        <w:t xml:space="preserve">fiscale </w:t>
      </w:r>
      <w:r w:rsidRPr="001E5457">
        <w:rPr>
          <w:rFonts w:ascii="Calibri" w:hAnsi="Calibri" w:cs="Calibri"/>
          <w:sz w:val="20"/>
          <w:szCs w:val="20"/>
        </w:rPr>
        <w:t>de la société mère</w:t>
      </w:r>
      <w:r>
        <w:rPr>
          <w:rFonts w:ascii="Calibri" w:hAnsi="Calibri" w:cs="Calibri"/>
          <w:sz w:val="20"/>
          <w:szCs w:val="20"/>
        </w:rPr>
        <w:t>.</w:t>
      </w:r>
    </w:p>
    <w:p w14:paraId="224F8FDA" w14:textId="77777777" w:rsidR="001E5457" w:rsidRPr="00B0778B" w:rsidRDefault="001E5457" w:rsidP="00B0778B">
      <w:pPr>
        <w:tabs>
          <w:tab w:val="left" w:pos="3261"/>
          <w:tab w:val="left" w:pos="3544"/>
        </w:tabs>
        <w:ind w:left="2127" w:right="254"/>
        <w:rPr>
          <w:rFonts w:ascii="Calibri" w:hAnsi="Calibri" w:cs="Calibri"/>
          <w:b/>
          <w:i/>
          <w:sz w:val="20"/>
          <w:szCs w:val="20"/>
        </w:rPr>
      </w:pPr>
    </w:p>
    <w:p w14:paraId="1546BDA9" w14:textId="77777777" w:rsidR="00D56F5A" w:rsidRPr="00A04354" w:rsidRDefault="00D56F5A" w:rsidP="00D56F5A">
      <w:pPr>
        <w:pStyle w:val="NormalWeb"/>
        <w:numPr>
          <w:ilvl w:val="0"/>
          <w:numId w:val="9"/>
        </w:numPr>
        <w:rPr>
          <w:rFonts w:ascii="Calibri" w:hAnsi="Calibri" w:cs="Calibri"/>
          <w:sz w:val="20"/>
          <w:szCs w:val="20"/>
        </w:rPr>
      </w:pPr>
      <w:r w:rsidRPr="00A04354">
        <w:rPr>
          <w:rFonts w:ascii="Calibri" w:hAnsi="Calibri" w:cs="Calibri"/>
          <w:sz w:val="20"/>
          <w:szCs w:val="20"/>
        </w:rPr>
        <w:t xml:space="preserve">pour les marchés d'une valeur égale ou supérieure à </w:t>
      </w:r>
      <w:r w:rsidRPr="00A04354">
        <w:rPr>
          <w:rStyle w:val="prix"/>
          <w:rFonts w:ascii="Calibri" w:hAnsi="Calibri" w:cs="Calibri"/>
          <w:sz w:val="20"/>
          <w:szCs w:val="20"/>
        </w:rPr>
        <w:t>5 000 €</w:t>
      </w:r>
      <w:r w:rsidRPr="00A04354">
        <w:rPr>
          <w:rFonts w:ascii="Calibri" w:hAnsi="Calibri" w:cs="Calibri"/>
          <w:sz w:val="20"/>
          <w:szCs w:val="20"/>
        </w:rPr>
        <w:t xml:space="preserve"> HT, le candidat retenu doit aussi respecter les règles applicables en matière de lutte contre le travail dissimulé en fournissant une </w:t>
      </w:r>
      <w:hyperlink r:id="rId15" w:history="1">
        <w:r w:rsidRPr="00A04354">
          <w:rPr>
            <w:rStyle w:val="Lienhypertexte"/>
            <w:rFonts w:ascii="Calibri" w:hAnsi="Calibri" w:cs="Calibri"/>
            <w:sz w:val="20"/>
            <w:szCs w:val="20"/>
          </w:rPr>
          <w:t>attestation de vigilance</w:t>
        </w:r>
      </w:hyperlink>
      <w:r w:rsidRPr="00A04354">
        <w:rPr>
          <w:rFonts w:ascii="Calibri" w:hAnsi="Calibri" w:cs="Calibri"/>
          <w:sz w:val="20"/>
          <w:szCs w:val="20"/>
        </w:rPr>
        <w:t xml:space="preserve"> </w:t>
      </w:r>
      <w:r w:rsidR="00EB0F81">
        <w:rPr>
          <w:rFonts w:ascii="Calibri" w:hAnsi="Calibri" w:cs="Calibri"/>
          <w:sz w:val="20"/>
          <w:szCs w:val="20"/>
        </w:rPr>
        <w:t>datant de moins de 6 mois</w:t>
      </w:r>
      <w:r w:rsidR="00AC3C84">
        <w:rPr>
          <w:rFonts w:ascii="Calibri" w:hAnsi="Calibri" w:cs="Calibri"/>
          <w:sz w:val="20"/>
          <w:szCs w:val="20"/>
        </w:rPr>
        <w:t xml:space="preserve"> à la date de conclusion du marché</w:t>
      </w:r>
      <w:r w:rsidR="00EB0F81">
        <w:rPr>
          <w:rFonts w:ascii="Calibri" w:hAnsi="Calibri" w:cs="Calibri"/>
          <w:sz w:val="20"/>
          <w:szCs w:val="20"/>
        </w:rPr>
        <w:t>.</w:t>
      </w:r>
    </w:p>
    <w:p w14:paraId="55E6A694" w14:textId="77777777" w:rsidR="00237618" w:rsidRPr="00711B1E" w:rsidRDefault="00FA1CD8" w:rsidP="00011175">
      <w:pPr>
        <w:tabs>
          <w:tab w:val="left" w:pos="900"/>
        </w:tabs>
        <w:spacing w:before="120" w:after="0" w:line="240" w:lineRule="auto"/>
        <w:jc w:val="both"/>
        <w:rPr>
          <w:rFonts w:cstheme="minorHAnsi"/>
          <w:color w:val="FF0000"/>
          <w:sz w:val="28"/>
          <w:szCs w:val="28"/>
        </w:rPr>
      </w:pPr>
      <w:r>
        <w:rPr>
          <w:rFonts w:cstheme="minorHAnsi"/>
          <w:b/>
          <w:noProof/>
          <w:color w:val="1F497D" w:themeColor="text2"/>
          <w:sz w:val="20"/>
          <w:szCs w:val="20"/>
          <w:lang w:eastAsia="fr-FR"/>
        </w:rPr>
        <w:drawing>
          <wp:inline distT="0" distB="0" distL="0" distR="0" wp14:anchorId="262D2292" wp14:editId="2C9402E6">
            <wp:extent cx="512064" cy="448251"/>
            <wp:effectExtent l="0" t="0" r="2540" b="9525"/>
            <wp:docPr id="6" name="Image 6"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711B1E" w:rsidRPr="00711B1E">
        <w:rPr>
          <w:rFonts w:cstheme="minorHAnsi"/>
          <w:color w:val="FF0000"/>
          <w:sz w:val="28"/>
          <w:szCs w:val="28"/>
        </w:rPr>
        <w:t xml:space="preserve">FOURNIR L’ENSEMBLE DES ATTESTATIONS </w:t>
      </w:r>
      <w:r w:rsidR="00711B1E">
        <w:rPr>
          <w:rFonts w:cstheme="minorHAnsi"/>
          <w:color w:val="FF0000"/>
          <w:sz w:val="28"/>
          <w:szCs w:val="28"/>
        </w:rPr>
        <w:t>DELIVREES PAR LES O</w:t>
      </w:r>
      <w:r w:rsidR="001A0878">
        <w:rPr>
          <w:rFonts w:cstheme="minorHAnsi"/>
          <w:color w:val="FF0000"/>
          <w:sz w:val="28"/>
          <w:szCs w:val="28"/>
        </w:rPr>
        <w:t>R</w:t>
      </w:r>
      <w:r w:rsidR="00711B1E">
        <w:rPr>
          <w:rFonts w:cstheme="minorHAnsi"/>
          <w:color w:val="FF0000"/>
          <w:sz w:val="28"/>
          <w:szCs w:val="28"/>
        </w:rPr>
        <w:t xml:space="preserve">GANISMES COMPETENTS </w:t>
      </w:r>
      <w:r w:rsidR="004A3F32">
        <w:rPr>
          <w:rFonts w:cstheme="minorHAnsi"/>
          <w:color w:val="FF0000"/>
          <w:sz w:val="28"/>
          <w:szCs w:val="28"/>
        </w:rPr>
        <w:t>ET NON DES FORMULAIRES</w:t>
      </w:r>
      <w:r w:rsidR="00711B1E" w:rsidRPr="00711B1E">
        <w:rPr>
          <w:rFonts w:cstheme="minorHAnsi"/>
          <w:color w:val="FF0000"/>
          <w:sz w:val="28"/>
          <w:szCs w:val="28"/>
        </w:rPr>
        <w:t xml:space="preserve"> OU ATTESTATIONS SUR l’HONNEUR</w:t>
      </w:r>
    </w:p>
    <w:p w14:paraId="0C915FB9" w14:textId="77777777" w:rsidR="00711B1E" w:rsidRPr="00462E8D" w:rsidRDefault="00711B1E" w:rsidP="00011175">
      <w:pPr>
        <w:tabs>
          <w:tab w:val="left" w:pos="900"/>
        </w:tabs>
        <w:spacing w:before="120" w:after="0" w:line="240" w:lineRule="auto"/>
        <w:jc w:val="both"/>
        <w:rPr>
          <w:rFonts w:cstheme="minorHAnsi"/>
          <w:strike/>
          <w:color w:val="FF0000"/>
          <w:sz w:val="28"/>
          <w:szCs w:val="28"/>
        </w:rPr>
      </w:pPr>
    </w:p>
    <w:p w14:paraId="4011FB86" w14:textId="77777777" w:rsidR="00011175" w:rsidRDefault="00011175" w:rsidP="00237618">
      <w:pPr>
        <w:tabs>
          <w:tab w:val="left" w:pos="360"/>
          <w:tab w:val="left" w:pos="900"/>
        </w:tabs>
        <w:spacing w:after="0"/>
        <w:ind w:left="360"/>
        <w:jc w:val="both"/>
        <w:rPr>
          <w:rFonts w:cstheme="minorHAnsi"/>
          <w:sz w:val="20"/>
          <w:szCs w:val="20"/>
        </w:rPr>
      </w:pPr>
      <w:r w:rsidRPr="00011175">
        <w:rPr>
          <w:rFonts w:cstheme="minorHAnsi"/>
          <w:sz w:val="20"/>
          <w:szCs w:val="20"/>
        </w:rPr>
        <w:t>.</w:t>
      </w:r>
    </w:p>
    <w:p w14:paraId="0CEB09D1" w14:textId="77777777" w:rsidR="00FE4AC2" w:rsidRDefault="00FE4AC2" w:rsidP="00237618">
      <w:pPr>
        <w:tabs>
          <w:tab w:val="left" w:pos="360"/>
          <w:tab w:val="left" w:pos="900"/>
        </w:tabs>
        <w:spacing w:after="0"/>
        <w:ind w:left="360"/>
        <w:jc w:val="both"/>
        <w:rPr>
          <w:rFonts w:cstheme="minorHAnsi"/>
          <w:sz w:val="20"/>
          <w:szCs w:val="20"/>
        </w:rPr>
      </w:pPr>
    </w:p>
    <w:p w14:paraId="2FE44B01" w14:textId="77777777" w:rsidR="00FE4AC2" w:rsidRDefault="00FE4AC2" w:rsidP="00237618">
      <w:pPr>
        <w:tabs>
          <w:tab w:val="left" w:pos="360"/>
          <w:tab w:val="left" w:pos="900"/>
        </w:tabs>
        <w:spacing w:after="0"/>
        <w:ind w:left="360"/>
        <w:jc w:val="both"/>
        <w:rPr>
          <w:rFonts w:cstheme="minorHAnsi"/>
          <w:sz w:val="20"/>
          <w:szCs w:val="20"/>
        </w:rPr>
      </w:pPr>
    </w:p>
    <w:p w14:paraId="641E220E" w14:textId="77777777" w:rsidR="003A2029" w:rsidRDefault="003A2029" w:rsidP="00237618">
      <w:pPr>
        <w:tabs>
          <w:tab w:val="left" w:pos="360"/>
          <w:tab w:val="left" w:pos="900"/>
        </w:tabs>
        <w:spacing w:after="0"/>
        <w:ind w:left="360"/>
        <w:jc w:val="both"/>
        <w:rPr>
          <w:rFonts w:cstheme="minorHAnsi"/>
          <w:sz w:val="20"/>
          <w:szCs w:val="20"/>
        </w:rPr>
      </w:pPr>
    </w:p>
    <w:p w14:paraId="22259FE6" w14:textId="77777777" w:rsidR="009730B9" w:rsidRDefault="009730B9" w:rsidP="00237618">
      <w:pPr>
        <w:tabs>
          <w:tab w:val="left" w:pos="360"/>
          <w:tab w:val="left" w:pos="900"/>
        </w:tabs>
        <w:spacing w:after="0"/>
        <w:ind w:left="360"/>
        <w:jc w:val="both"/>
        <w:rPr>
          <w:rFonts w:cstheme="minorHAnsi"/>
          <w:sz w:val="20"/>
          <w:szCs w:val="20"/>
        </w:rPr>
      </w:pPr>
    </w:p>
    <w:p w14:paraId="730D51DE" w14:textId="77777777" w:rsidR="00FE4AC2" w:rsidRDefault="00FE4AC2" w:rsidP="00237618">
      <w:pPr>
        <w:tabs>
          <w:tab w:val="left" w:pos="360"/>
          <w:tab w:val="left" w:pos="900"/>
        </w:tabs>
        <w:spacing w:after="0"/>
        <w:ind w:left="360"/>
        <w:jc w:val="both"/>
        <w:rPr>
          <w:rFonts w:cstheme="minorHAnsi"/>
          <w:sz w:val="20"/>
          <w:szCs w:val="20"/>
        </w:rPr>
      </w:pPr>
    </w:p>
    <w:p w14:paraId="610AA93B" w14:textId="77777777" w:rsidR="004463F2" w:rsidRDefault="004463F2" w:rsidP="00512438">
      <w:pPr>
        <w:rPr>
          <w:rStyle w:val="st1"/>
          <w:rFonts w:cstheme="minorHAnsi"/>
          <w:b/>
          <w:bCs/>
          <w:color w:val="545454"/>
          <w:sz w:val="28"/>
          <w:szCs w:val="28"/>
          <w:u w:val="single"/>
        </w:rPr>
      </w:pPr>
      <w:r>
        <w:rPr>
          <w:rStyle w:val="st1"/>
          <w:rFonts w:cstheme="minorHAnsi"/>
          <w:b/>
          <w:bCs/>
          <w:color w:val="545454"/>
          <w:sz w:val="28"/>
          <w:szCs w:val="28"/>
          <w:u w:val="single"/>
        </w:rPr>
        <w:lastRenderedPageBreak/>
        <w:t>B</w:t>
      </w:r>
      <w:r w:rsidRPr="003E1082">
        <w:rPr>
          <w:rStyle w:val="st1"/>
          <w:rFonts w:cstheme="minorHAnsi"/>
          <w:b/>
          <w:bCs/>
          <w:color w:val="545454"/>
          <w:sz w:val="28"/>
          <w:szCs w:val="28"/>
          <w:u w:val="single"/>
        </w:rPr>
        <w:t>/</w:t>
      </w:r>
      <w:r w:rsidR="00FA1CD8">
        <w:rPr>
          <w:rStyle w:val="st1"/>
          <w:rFonts w:cstheme="minorHAnsi"/>
          <w:b/>
          <w:bCs/>
          <w:color w:val="545454"/>
          <w:sz w:val="28"/>
          <w:szCs w:val="28"/>
          <w:u w:val="single"/>
        </w:rPr>
        <w:t xml:space="preserve">DANS LES </w:t>
      </w:r>
      <w:r w:rsidR="00711B1E">
        <w:rPr>
          <w:rStyle w:val="st1"/>
          <w:rFonts w:cstheme="minorHAnsi"/>
          <w:b/>
          <w:bCs/>
          <w:color w:val="545454"/>
          <w:sz w:val="28"/>
          <w:szCs w:val="28"/>
          <w:u w:val="single"/>
        </w:rPr>
        <w:t>CAS SPECIFIQUES</w:t>
      </w:r>
    </w:p>
    <w:p w14:paraId="710B38BD" w14:textId="77777777" w:rsidR="00AD70A8" w:rsidRPr="00F75C03" w:rsidRDefault="003A21D8" w:rsidP="00AD70A8">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5C0806D5" w14:textId="77777777" w:rsidR="00621076" w:rsidRPr="00347614" w:rsidRDefault="00011175" w:rsidP="00AD70A8">
      <w:pPr>
        <w:spacing w:after="0"/>
        <w:ind w:left="426"/>
        <w:jc w:val="both"/>
        <w:rPr>
          <w:rFonts w:ascii="Calibri" w:hAnsi="Calibri" w:cs="Calibri"/>
          <w:sz w:val="20"/>
        </w:rPr>
      </w:pPr>
      <w:r w:rsidRPr="00347614">
        <w:rPr>
          <w:rFonts w:cstheme="minorHAnsi"/>
          <w:sz w:val="20"/>
          <w:szCs w:val="20"/>
        </w:rPr>
        <w:t>Dans le cas où l'immatriculation de l’entreprise au Registre du Commerce et des Sociétés (RCS) ou au Répertoire des Métiers (RM) est obligatoire, ou lorsqu'il s'agit d'une profession réglementée</w:t>
      </w:r>
      <w:r w:rsidR="00621076" w:rsidRPr="00347614">
        <w:rPr>
          <w:rFonts w:cstheme="minorHAnsi"/>
          <w:sz w:val="20"/>
          <w:szCs w:val="20"/>
        </w:rPr>
        <w:t xml:space="preserve"> </w:t>
      </w:r>
      <w:r w:rsidR="00621076" w:rsidRPr="00347614">
        <w:rPr>
          <w:rFonts w:ascii="Calibri" w:hAnsi="Calibri" w:cs="Calibri"/>
          <w:sz w:val="20"/>
        </w:rPr>
        <w:t>et afin de prouver qu’il ne se trouve pas dans un des cas d’exclusion mentionné à l’</w:t>
      </w:r>
      <w:hyperlink r:id="rId17" w:history="1">
        <w:r w:rsidR="00621076" w:rsidRPr="00347614">
          <w:rPr>
            <w:rFonts w:ascii="Calibri" w:hAnsi="Calibri" w:cs="Calibri"/>
            <w:sz w:val="20"/>
          </w:rPr>
          <w:t>article L. 2141-3</w:t>
        </w:r>
      </w:hyperlink>
      <w:r w:rsidR="00621076" w:rsidRPr="00347614">
        <w:rPr>
          <w:rFonts w:ascii="Calibri" w:hAnsi="Calibri" w:cs="Calibri"/>
          <w:sz w:val="20"/>
        </w:rPr>
        <w:t>, le candidat produit son numéro unique d’identification permettant à l’acheteur d’accéder aux informations pertinentes par le biais d’un système électronique mentionné au 1° de l’article </w:t>
      </w:r>
      <w:hyperlink r:id="rId18" w:history="1">
        <w:r w:rsidR="00621076" w:rsidRPr="00347614">
          <w:rPr>
            <w:rFonts w:ascii="Calibri" w:hAnsi="Calibri" w:cs="Calibri"/>
            <w:sz w:val="20"/>
          </w:rPr>
          <w:t>R. 2143-13</w:t>
        </w:r>
      </w:hyperlink>
      <w:r w:rsidR="00621076" w:rsidRPr="00347614">
        <w:rPr>
          <w:rFonts w:ascii="Calibri" w:hAnsi="Calibri" w:cs="Calibri"/>
          <w:sz w:val="20"/>
        </w:rPr>
        <w:t>.</w:t>
      </w:r>
    </w:p>
    <w:p w14:paraId="4862BC3D" w14:textId="2F7CCF64" w:rsidR="00621076" w:rsidRPr="00347614" w:rsidRDefault="00621076" w:rsidP="00AD70A8">
      <w:pPr>
        <w:spacing w:after="0"/>
        <w:ind w:left="426"/>
        <w:jc w:val="both"/>
        <w:rPr>
          <w:rFonts w:ascii="Calibri" w:hAnsi="Calibri" w:cs="Calibri"/>
          <w:sz w:val="20"/>
        </w:rPr>
      </w:pPr>
      <w:r w:rsidRPr="00347614">
        <w:rPr>
          <w:rFonts w:ascii="Calibri" w:hAnsi="Calibri" w:cs="Calibri"/>
          <w:sz w:val="20"/>
        </w:rPr>
        <w:t>Lorsqu'en raison d'une impossibilité technique, le CHU de Montpellier ne peut accéder, par l'intermédiaire dudit système électronique, aux données nécessaires en utilisant le numéro unique d'identification, il revient au candidat de communiquer à l'administration un extrait d'immatriculation au registre ou au répertoire auquel elle est inscrite.</w:t>
      </w:r>
    </w:p>
    <w:p w14:paraId="0C80A672" w14:textId="77777777" w:rsidR="002E2908" w:rsidRPr="00347614" w:rsidRDefault="002E2908" w:rsidP="002E2908">
      <w:pPr>
        <w:spacing w:after="0"/>
        <w:ind w:left="426"/>
        <w:jc w:val="both"/>
        <w:rPr>
          <w:rFonts w:ascii="Calibri" w:hAnsi="Calibri" w:cs="Calibri"/>
          <w:sz w:val="20"/>
        </w:rPr>
      </w:pPr>
      <w:r>
        <w:rPr>
          <w:rFonts w:ascii="Calibri" w:hAnsi="Calibri" w:cs="Calibri"/>
          <w:sz w:val="20"/>
        </w:rPr>
        <w:t xml:space="preserve">A cette fin, il produira l’un des documents suivants : </w:t>
      </w:r>
    </w:p>
    <w:p w14:paraId="3E7E1AA3"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 xml:space="preserve">Un extrait du registre pertinent (K ou K-bis ou D1), délivré par les services du greffe du tribunal de commerce et </w:t>
      </w:r>
      <w:r w:rsidRPr="001D70FF">
        <w:rPr>
          <w:rFonts w:cs="Calibri"/>
          <w:sz w:val="20"/>
          <w:szCs w:val="20"/>
          <w:u w:val="single"/>
        </w:rPr>
        <w:t>datant de moins de 3 mois à la date de réception de la demande d’agrément.</w:t>
      </w:r>
    </w:p>
    <w:p w14:paraId="06D0B40A" w14:textId="77777777" w:rsidR="002E2908" w:rsidRPr="001D70FF" w:rsidRDefault="002E2908" w:rsidP="002E2908">
      <w:pPr>
        <w:numPr>
          <w:ilvl w:val="0"/>
          <w:numId w:val="6"/>
        </w:numPr>
        <w:spacing w:before="120" w:after="0" w:line="240" w:lineRule="auto"/>
        <w:ind w:left="714" w:hanging="357"/>
        <w:jc w:val="both"/>
        <w:rPr>
          <w:rFonts w:cs="Calibri"/>
          <w:sz w:val="20"/>
          <w:szCs w:val="20"/>
        </w:rPr>
      </w:pPr>
      <w:r w:rsidRPr="001D70FF">
        <w:rPr>
          <w:rFonts w:cs="Calibri"/>
          <w:sz w:val="20"/>
          <w:szCs w:val="20"/>
        </w:rPr>
        <w:t>Une carte d'identification justifiant de l'inscription au RM.</w:t>
      </w:r>
    </w:p>
    <w:p w14:paraId="0F97886D" w14:textId="77777777" w:rsidR="002E2908" w:rsidRPr="001D70FF" w:rsidRDefault="002E2908" w:rsidP="002E2908">
      <w:pPr>
        <w:numPr>
          <w:ilvl w:val="0"/>
          <w:numId w:val="7"/>
        </w:numPr>
        <w:spacing w:before="120" w:after="0" w:line="240" w:lineRule="auto"/>
        <w:ind w:left="714" w:hanging="357"/>
        <w:jc w:val="both"/>
        <w:rPr>
          <w:rFonts w:cs="Calibri"/>
          <w:sz w:val="20"/>
          <w:szCs w:val="20"/>
        </w:rPr>
      </w:pPr>
      <w:r w:rsidRPr="001D70FF">
        <w:rPr>
          <w:rFonts w:cs="Calibri"/>
          <w:sz w:val="20"/>
          <w:szCs w:val="20"/>
        </w:rPr>
        <w:t>Un récépissé du dépôt de déclaration auprès d'un centre de formalités des entreprises pour les personnes en cours d'inscription.</w:t>
      </w:r>
    </w:p>
    <w:p w14:paraId="0EDC5731" w14:textId="77777777" w:rsidR="00621076" w:rsidRPr="00347614" w:rsidRDefault="00621076" w:rsidP="00AD70A8">
      <w:pPr>
        <w:spacing w:after="0"/>
        <w:ind w:left="426"/>
        <w:jc w:val="both"/>
        <w:rPr>
          <w:rFonts w:ascii="Calibri" w:hAnsi="Calibri" w:cs="Calibri"/>
          <w:sz w:val="20"/>
        </w:rPr>
      </w:pPr>
    </w:p>
    <w:p w14:paraId="3A568964" w14:textId="144DF3BF" w:rsidR="000303DD" w:rsidRDefault="000303DD" w:rsidP="00512438">
      <w:pPr>
        <w:pStyle w:val="Retraitcorpsdetexte"/>
        <w:rPr>
          <w:rStyle w:val="st1"/>
          <w:rFonts w:asciiTheme="minorHAnsi" w:eastAsiaTheme="minorHAnsi" w:hAnsiTheme="minorHAnsi" w:cstheme="minorHAnsi"/>
          <w:b/>
          <w:bCs/>
          <w:i w:val="0"/>
          <w:iCs w:val="0"/>
          <w:color w:val="545454"/>
          <w:sz w:val="28"/>
          <w:szCs w:val="28"/>
          <w:u w:val="single"/>
          <w:lang w:eastAsia="en-US"/>
        </w:rPr>
      </w:pPr>
      <w:r w:rsidRPr="000303DD">
        <w:rPr>
          <w:rStyle w:val="st1"/>
          <w:rFonts w:asciiTheme="minorHAnsi" w:eastAsiaTheme="minorHAnsi" w:hAnsiTheme="minorHAnsi" w:cstheme="minorHAnsi"/>
          <w:b/>
          <w:bCs/>
          <w:i w:val="0"/>
          <w:iCs w:val="0"/>
          <w:color w:val="545454"/>
          <w:sz w:val="28"/>
          <w:szCs w:val="28"/>
          <w:u w:val="single"/>
          <w:lang w:eastAsia="en-US"/>
        </w:rPr>
        <w:t xml:space="preserve">C/ SITUATION AU REGARD DU </w:t>
      </w:r>
      <w:r w:rsidR="00ED6574">
        <w:rPr>
          <w:rStyle w:val="st1"/>
          <w:rFonts w:asciiTheme="minorHAnsi" w:eastAsiaTheme="minorHAnsi" w:hAnsiTheme="minorHAnsi" w:cstheme="minorHAnsi"/>
          <w:b/>
          <w:bCs/>
          <w:i w:val="0"/>
          <w:iCs w:val="0"/>
          <w:color w:val="545454"/>
          <w:sz w:val="28"/>
          <w:szCs w:val="28"/>
          <w:u w:val="single"/>
          <w:lang w:eastAsia="en-US"/>
        </w:rPr>
        <w:t>DROIT</w:t>
      </w:r>
      <w:r w:rsidRPr="000303DD">
        <w:rPr>
          <w:rStyle w:val="st1"/>
          <w:rFonts w:asciiTheme="minorHAnsi" w:eastAsiaTheme="minorHAnsi" w:hAnsiTheme="minorHAnsi" w:cstheme="minorHAnsi"/>
          <w:b/>
          <w:bCs/>
          <w:i w:val="0"/>
          <w:iCs w:val="0"/>
          <w:color w:val="545454"/>
          <w:sz w:val="28"/>
          <w:szCs w:val="28"/>
          <w:u w:val="single"/>
          <w:lang w:eastAsia="en-US"/>
        </w:rPr>
        <w:t xml:space="preserve"> DU TRAVAIL :</w:t>
      </w:r>
    </w:p>
    <w:p w14:paraId="7DDC945C" w14:textId="61595ADA" w:rsidR="006F6FA7" w:rsidRDefault="00F80496" w:rsidP="006F6FA7">
      <w:pPr>
        <w:autoSpaceDE w:val="0"/>
        <w:autoSpaceDN w:val="0"/>
        <w:adjustRightInd w:val="0"/>
        <w:jc w:val="both"/>
      </w:pPr>
      <w:r>
        <w:t xml:space="preserve"> </w:t>
      </w:r>
      <w:r w:rsidR="006F6FA7">
        <w:t xml:space="preserve">(Article </w:t>
      </w:r>
      <w:r w:rsidR="00261BEA" w:rsidRPr="0039241D">
        <w:t>R.2143-8 du code de la commande publique</w:t>
      </w:r>
      <w:r w:rsidR="006F6FA7">
        <w:t>- « Le cas échéant, le candidat produit en outre les pièces prévues aux articles R.1263-12, D. 8222-5 ou D. 8222-7 ou D. 8254-2 à D. 8254-5 du code du travail ».)</w:t>
      </w:r>
    </w:p>
    <w:p w14:paraId="646A4859" w14:textId="60D88DC7" w:rsidR="000303DD" w:rsidRDefault="000303DD" w:rsidP="000303DD">
      <w:pPr>
        <w:spacing w:after="0"/>
        <w:rPr>
          <w:rStyle w:val="st1"/>
          <w:b/>
          <w:bCs/>
          <w:color w:val="545454"/>
          <w:sz w:val="28"/>
          <w:szCs w:val="28"/>
          <w:u w:val="single"/>
        </w:rPr>
      </w:pPr>
      <w:r w:rsidRPr="00822D4B">
        <w:rPr>
          <w:rStyle w:val="st1"/>
          <w:b/>
          <w:bCs/>
          <w:color w:val="545454"/>
          <w:sz w:val="28"/>
          <w:szCs w:val="28"/>
          <w:u w:val="single"/>
        </w:rPr>
        <w:t>Les travailleurs étrangers</w:t>
      </w:r>
    </w:p>
    <w:p w14:paraId="6EC3E847" w14:textId="77777777" w:rsidR="00512438" w:rsidRPr="00822D4B" w:rsidRDefault="00512438" w:rsidP="000303DD">
      <w:pPr>
        <w:spacing w:after="0"/>
        <w:rPr>
          <w:rStyle w:val="st1"/>
          <w:b/>
          <w:bCs/>
          <w:color w:val="545454"/>
          <w:sz w:val="28"/>
          <w:szCs w:val="28"/>
          <w:u w:val="single"/>
        </w:rPr>
      </w:pPr>
    </w:p>
    <w:p w14:paraId="0EC7B641" w14:textId="42232D6C" w:rsidR="00F80496" w:rsidRPr="00822D4B" w:rsidRDefault="00F80496" w:rsidP="00F80496">
      <w:pPr>
        <w:shd w:val="clear" w:color="auto" w:fill="FFFFFF"/>
        <w:spacing w:after="120" w:line="240" w:lineRule="auto"/>
        <w:jc w:val="both"/>
        <w:outlineLvl w:val="1"/>
        <w:rPr>
          <w:rFonts w:ascii="Arial" w:eastAsia="Times New Roman" w:hAnsi="Arial" w:cs="Arial"/>
          <w:i/>
          <w:color w:val="3C3C3C"/>
          <w:sz w:val="18"/>
          <w:szCs w:val="21"/>
          <w:lang w:eastAsia="fr-FR"/>
        </w:rPr>
      </w:pPr>
      <w:r w:rsidRPr="00822D4B">
        <w:rPr>
          <w:rFonts w:ascii="Arial" w:eastAsia="Times New Roman" w:hAnsi="Arial" w:cs="Arial"/>
          <w:b/>
          <w:bCs/>
          <w:i/>
          <w:color w:val="4A5E81"/>
          <w:sz w:val="18"/>
          <w:szCs w:val="21"/>
          <w:lang w:eastAsia="fr-FR"/>
        </w:rPr>
        <w:t>(PM Article L8254-1 du code du travail : « </w:t>
      </w:r>
      <w:r w:rsidRPr="00822D4B">
        <w:rPr>
          <w:rFonts w:ascii="Arial" w:eastAsia="Times New Roman" w:hAnsi="Arial" w:cs="Arial"/>
          <w:i/>
          <w:color w:val="3C3C3C"/>
          <w:sz w:val="18"/>
          <w:szCs w:val="21"/>
          <w:lang w:eastAsia="fr-FR"/>
        </w:rPr>
        <w:t xml:space="preserve">Toute personne vérifie, lors de la conclusion d'un contrat dont l'objet porte sur une obligation d'un montant minimum en vue de l'exécution </w:t>
      </w:r>
      <w:r w:rsidRPr="00822D4B">
        <w:rPr>
          <w:rFonts w:ascii="Arial" w:eastAsia="Times New Roman" w:hAnsi="Arial" w:cs="Arial"/>
          <w:b/>
          <w:i/>
          <w:color w:val="3C3C3C"/>
          <w:sz w:val="18"/>
          <w:szCs w:val="21"/>
          <w:lang w:eastAsia="fr-FR"/>
        </w:rPr>
        <w:t xml:space="preserve">d'un travail, de la fourniture d'une prestation de services ou de l'accomplissement d'un acte de commerce </w:t>
      </w:r>
      <w:r w:rsidRPr="00822D4B">
        <w:rPr>
          <w:rFonts w:ascii="Arial" w:eastAsia="Times New Roman" w:hAnsi="Arial" w:cs="Arial"/>
          <w:i/>
          <w:color w:val="3C3C3C"/>
          <w:sz w:val="18"/>
          <w:szCs w:val="21"/>
          <w:lang w:eastAsia="fr-FR"/>
        </w:rPr>
        <w:t>et périodiquement jusqu'à la fin de l'exécution de ce contrat, que son cocontractant s'acquitte de ses obligations au regard des dispositions du premier alinéa de l'article L. 8251-1. »</w:t>
      </w:r>
    </w:p>
    <w:p w14:paraId="0C7D9A3B" w14:textId="143E58ED" w:rsidR="00D44F67" w:rsidRPr="00822D4B" w:rsidRDefault="00D44F67" w:rsidP="00D44F67">
      <w:pPr>
        <w:rPr>
          <w:rFonts w:ascii="Arial" w:hAnsi="Arial" w:cs="Arial"/>
          <w:szCs w:val="24"/>
        </w:rPr>
      </w:pPr>
      <w:r w:rsidRPr="00822D4B">
        <w:rPr>
          <w:rFonts w:ascii="Arial" w:hAnsi="Arial" w:cs="Arial"/>
          <w:szCs w:val="24"/>
        </w:rPr>
        <w:fldChar w:fldCharType="begin">
          <w:ffData>
            <w:name w:val="CaseACocher5"/>
            <w:enabled/>
            <w:calcOnExit w:val="0"/>
            <w:checkBox>
              <w:sizeAuto/>
              <w:default w:val="0"/>
            </w:checkBox>
          </w:ffData>
        </w:fldChar>
      </w:r>
      <w:r w:rsidRPr="00822D4B">
        <w:rPr>
          <w:rFonts w:ascii="Arial" w:hAnsi="Arial" w:cs="Arial"/>
          <w:szCs w:val="24"/>
        </w:rPr>
        <w:instrText xml:space="preserve"> FORMCHECKBOX </w:instrText>
      </w:r>
      <w:r w:rsidR="00C27DC6">
        <w:rPr>
          <w:rFonts w:ascii="Arial" w:hAnsi="Arial" w:cs="Arial"/>
          <w:szCs w:val="24"/>
        </w:rPr>
      </w:r>
      <w:r w:rsidR="00C27DC6">
        <w:rPr>
          <w:rFonts w:ascii="Arial" w:hAnsi="Arial" w:cs="Arial"/>
          <w:szCs w:val="24"/>
        </w:rPr>
        <w:fldChar w:fldCharType="separate"/>
      </w:r>
      <w:r w:rsidRPr="00822D4B">
        <w:rPr>
          <w:rFonts w:ascii="Arial" w:hAnsi="Arial" w:cs="Arial"/>
          <w:szCs w:val="24"/>
        </w:rPr>
        <w:fldChar w:fldCharType="end"/>
      </w:r>
      <w:r w:rsidRPr="00822D4B">
        <w:rPr>
          <w:rFonts w:ascii="Arial" w:hAnsi="Arial" w:cs="Arial"/>
          <w:szCs w:val="24"/>
        </w:rPr>
        <w:t xml:space="preserve"> Les renseignements conformes à l’article  D8254-2 du code du travail </w:t>
      </w:r>
    </w:p>
    <w:p w14:paraId="6D2B75BF" w14:textId="3788C019" w:rsidR="00D44F67" w:rsidRPr="00822D4B" w:rsidRDefault="00D44F67" w:rsidP="00D44F67">
      <w:pPr>
        <w:pStyle w:val="NormalWeb"/>
        <w:shd w:val="clear" w:color="auto" w:fill="FFFFFF"/>
        <w:spacing w:before="0" w:beforeAutospacing="0" w:after="240" w:afterAutospacing="0"/>
        <w:rPr>
          <w:rFonts w:ascii="Arial" w:hAnsi="Arial" w:cs="Arial"/>
        </w:rPr>
      </w:pPr>
      <w:r w:rsidRPr="00822D4B">
        <w:rPr>
          <w:rFonts w:ascii="Arial" w:hAnsi="Arial" w:cs="Arial"/>
          <w:color w:val="3C3C3C"/>
          <w:sz w:val="21"/>
          <w:szCs w:val="21"/>
        </w:rPr>
        <w:br/>
      </w:r>
      <w:r w:rsidR="000D267F" w:rsidRPr="00822D4B">
        <w:rPr>
          <w:rFonts w:ascii="Arial" w:hAnsi="Arial" w:cs="Arial"/>
        </w:rPr>
        <w:t xml:space="preserve">La liste nominative des salariés étrangers employés par ce dernier et soumis à l'autorisation de travail </w:t>
      </w:r>
      <w:r w:rsidRPr="00822D4B">
        <w:rPr>
          <w:rFonts w:ascii="Arial" w:hAnsi="Arial" w:cs="Arial"/>
        </w:rPr>
        <w:t>prévue à l'article </w:t>
      </w:r>
      <w:hyperlink r:id="rId19" w:tooltip="Code du travail - art. L5221-2 (VD)" w:history="1">
        <w:r w:rsidRPr="00822D4B">
          <w:t>L. 5221-2</w:t>
        </w:r>
      </w:hyperlink>
      <w:r w:rsidRPr="00822D4B">
        <w:rPr>
          <w:rFonts w:ascii="Arial" w:hAnsi="Arial" w:cs="Arial"/>
        </w:rPr>
        <w:t>.du code du travail Cette liste, établie à partir du registre unique du personnel, précise pour chaque salarié :</w:t>
      </w:r>
      <w:r w:rsidRPr="00822D4B">
        <w:rPr>
          <w:rFonts w:ascii="Arial" w:hAnsi="Arial" w:cs="Arial"/>
        </w:rPr>
        <w:br/>
        <w:t>1° Sa date d'embauche ;</w:t>
      </w:r>
      <w:r w:rsidRPr="00822D4B">
        <w:rPr>
          <w:rFonts w:ascii="Arial" w:hAnsi="Arial" w:cs="Arial"/>
        </w:rPr>
        <w:br/>
        <w:t>2° Sa nationalité ;</w:t>
      </w:r>
      <w:r w:rsidRPr="00822D4B">
        <w:rPr>
          <w:rFonts w:ascii="Arial" w:hAnsi="Arial" w:cs="Arial"/>
        </w:rPr>
        <w:br/>
        <w:t>3° Le type et le numéro d'ordre du titre valant autorisation de travail.</w:t>
      </w:r>
    </w:p>
    <w:p w14:paraId="60707DB4" w14:textId="618602EF" w:rsidR="000D267F" w:rsidRPr="00822D4B" w:rsidRDefault="00494C35" w:rsidP="000D267F">
      <w:pPr>
        <w:spacing w:after="0"/>
        <w:rPr>
          <w:rFonts w:ascii="Arial" w:eastAsia="Times New Roman" w:hAnsi="Arial" w:cs="Arial"/>
          <w:sz w:val="24"/>
          <w:szCs w:val="24"/>
          <w:lang w:eastAsia="fr-FR"/>
        </w:rPr>
      </w:pPr>
      <w:r w:rsidRPr="00822D4B">
        <w:rPr>
          <w:rFonts w:ascii="Arial" w:eastAsia="Times New Roman" w:hAnsi="Arial" w:cs="Arial"/>
          <w:sz w:val="24"/>
          <w:szCs w:val="24"/>
          <w:lang w:eastAsia="fr-FR"/>
        </w:rPr>
        <w:t>.</w:t>
      </w:r>
    </w:p>
    <w:p w14:paraId="56934106" w14:textId="77777777" w:rsidR="00965D39" w:rsidRDefault="00965D39" w:rsidP="00965D39">
      <w:pPr>
        <w:spacing w:line="240" w:lineRule="atLeast"/>
        <w:ind w:left="3402" w:right="567"/>
        <w:jc w:val="both"/>
      </w:pPr>
    </w:p>
    <w:p w14:paraId="49D08DBB" w14:textId="088E6DDC" w:rsidR="0076241A" w:rsidRDefault="0076241A"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5B1942D3" w14:textId="77777777" w:rsidR="00512438" w:rsidRPr="0076241A" w:rsidRDefault="00512438" w:rsidP="0076241A">
      <w:pPr>
        <w:widowControl w:val="0"/>
        <w:autoSpaceDE w:val="0"/>
        <w:autoSpaceDN w:val="0"/>
        <w:adjustRightInd w:val="0"/>
        <w:spacing w:after="0" w:line="240" w:lineRule="auto"/>
        <w:ind w:left="60"/>
        <w:rPr>
          <w:rStyle w:val="st1"/>
          <w:rFonts w:cstheme="minorHAnsi"/>
          <w:b/>
          <w:bCs/>
          <w:color w:val="FF0000"/>
          <w:sz w:val="24"/>
          <w:szCs w:val="24"/>
          <w:highlight w:val="yellow"/>
        </w:rPr>
      </w:pPr>
    </w:p>
    <w:p w14:paraId="60DA0F7B" w14:textId="7E7DDF41" w:rsidR="003B4B0B" w:rsidRPr="00512438" w:rsidRDefault="003B4B0B" w:rsidP="00512438">
      <w:pPr>
        <w:rPr>
          <w:rStyle w:val="st1"/>
          <w:rFonts w:cstheme="minorHAnsi"/>
          <w:b/>
          <w:bCs/>
          <w:u w:val="single"/>
        </w:rPr>
      </w:pPr>
      <w:r w:rsidRPr="00512438">
        <w:rPr>
          <w:rStyle w:val="st1"/>
          <w:rFonts w:cstheme="minorHAnsi"/>
          <w:b/>
          <w:bCs/>
          <w:u w:val="single"/>
        </w:rPr>
        <w:lastRenderedPageBreak/>
        <w:t xml:space="preserve">II </w:t>
      </w:r>
      <w:r w:rsidR="00EA3097" w:rsidRPr="00512438">
        <w:rPr>
          <w:rStyle w:val="st1"/>
          <w:rFonts w:cstheme="minorHAnsi"/>
          <w:b/>
          <w:bCs/>
          <w:u w:val="single"/>
        </w:rPr>
        <w:t xml:space="preserve">POUR LE CANDIDAT ETABLI OU DOMICILIE DANS UN ETAT AUTRE QUE LA FRANCE, CANDIDAT INDIVIDUEL OU ENSEMBLE DES CO-TRAITANTS ET SOUS-TRAITANTS </w:t>
      </w:r>
      <w:r w:rsidR="00512438" w:rsidRPr="00512438">
        <w:rPr>
          <w:rStyle w:val="st1"/>
          <w:rFonts w:cstheme="minorHAnsi"/>
          <w:b/>
          <w:bCs/>
          <w:u w:val="single"/>
        </w:rPr>
        <w:t>EVENTUELS ET</w:t>
      </w:r>
      <w:r w:rsidR="00EA3097" w:rsidRPr="00512438">
        <w:rPr>
          <w:rStyle w:val="st1"/>
          <w:rFonts w:cstheme="minorHAnsi"/>
          <w:b/>
          <w:bCs/>
          <w:u w:val="single"/>
        </w:rPr>
        <w:t xml:space="preserve"> TRAVAILLEURS DETACHES</w:t>
      </w:r>
    </w:p>
    <w:p w14:paraId="2890C5A4" w14:textId="77777777" w:rsidR="003B4B0B" w:rsidRPr="003E1082" w:rsidRDefault="00AB1F9A" w:rsidP="00512438">
      <w:pPr>
        <w:rPr>
          <w:rFonts w:cstheme="minorHAnsi"/>
          <w:sz w:val="20"/>
          <w:szCs w:val="20"/>
        </w:rPr>
      </w:pPr>
      <w:r w:rsidRPr="00C11DFB">
        <w:rPr>
          <w:rStyle w:val="st1"/>
          <w:rFonts w:cstheme="minorHAnsi"/>
          <w:b/>
          <w:bCs/>
          <w:color w:val="545454"/>
          <w:sz w:val="28"/>
          <w:szCs w:val="28"/>
          <w:u w:val="single"/>
        </w:rPr>
        <w:t>A/DANS TOUS LES CAS</w:t>
      </w:r>
    </w:p>
    <w:p w14:paraId="54FAE3E4" w14:textId="77777777" w:rsidR="00A638EB" w:rsidRPr="00346046" w:rsidRDefault="00A638EB" w:rsidP="00A638EB">
      <w:pPr>
        <w:jc w:val="both"/>
        <w:rPr>
          <w:rStyle w:val="st1"/>
          <w:rFonts w:cstheme="minorHAnsi"/>
          <w:b/>
          <w:bCs/>
          <w:color w:val="FF0000"/>
          <w:sz w:val="24"/>
          <w:szCs w:val="24"/>
          <w:u w:val="single"/>
        </w:rPr>
      </w:pPr>
      <w:r w:rsidRPr="00346046">
        <w:rPr>
          <w:rStyle w:val="st1"/>
          <w:rFonts w:cstheme="minorHAnsi"/>
          <w:b/>
          <w:bCs/>
          <w:color w:val="FF0000"/>
          <w:sz w:val="24"/>
          <w:szCs w:val="24"/>
          <w:u w:val="single"/>
        </w:rPr>
        <w:t xml:space="preserve"> SITUATION FISCALE ET SOCIALE :</w:t>
      </w:r>
    </w:p>
    <w:p w14:paraId="38058E53" w14:textId="77777777" w:rsidR="006F1C38" w:rsidRDefault="00E1280D" w:rsidP="00A638EB">
      <w:pPr>
        <w:jc w:val="both"/>
        <w:rPr>
          <w:rFonts w:cstheme="minorHAnsi"/>
          <w:i/>
          <w:sz w:val="20"/>
          <w:szCs w:val="20"/>
        </w:rPr>
      </w:pPr>
      <w:r>
        <w:rPr>
          <w:rFonts w:cstheme="minorHAnsi"/>
          <w:i/>
          <w:sz w:val="20"/>
          <w:szCs w:val="20"/>
        </w:rPr>
        <w:t>« </w:t>
      </w:r>
      <w:r w:rsidRPr="00E1280D">
        <w:rPr>
          <w:rFonts w:cstheme="minorHAnsi"/>
          <w:i/>
          <w:sz w:val="20"/>
          <w:szCs w:val="20"/>
        </w:rPr>
        <w:t>Le candidat établi à l'étranger produit un certificat établi par les administrations et organismes de son pays d'origine ou d'établissement</w:t>
      </w:r>
      <w:r>
        <w:rPr>
          <w:rFonts w:cstheme="minorHAnsi"/>
          <w:i/>
          <w:sz w:val="20"/>
          <w:szCs w:val="20"/>
        </w:rPr>
        <w:t> »</w:t>
      </w:r>
    </w:p>
    <w:p w14:paraId="4831E097" w14:textId="77777777" w:rsidR="00C36FBD" w:rsidRPr="008B14C0" w:rsidRDefault="008B14C0" w:rsidP="00FB00BF">
      <w:pPr>
        <w:ind w:left="567" w:firstLine="1"/>
        <w:jc w:val="both"/>
        <w:rPr>
          <w:rFonts w:cstheme="minorHAnsi"/>
          <w:sz w:val="20"/>
          <w:szCs w:val="20"/>
        </w:rPr>
      </w:pPr>
      <w:r w:rsidRPr="008B14C0">
        <w:rPr>
          <w:rFonts w:cstheme="minorHAnsi"/>
          <w:sz w:val="20"/>
          <w:szCs w:val="20"/>
        </w:rPr>
        <w:t>1-</w:t>
      </w:r>
      <w:r w:rsidR="00C36FBD" w:rsidRPr="008B14C0">
        <w:rPr>
          <w:rFonts w:cstheme="minorHAnsi"/>
          <w:sz w:val="20"/>
          <w:szCs w:val="20"/>
        </w:rPr>
        <w:t xml:space="preserve"> Un document mentionnant son numéro individuel d’identification attribué en application de l’article 286 ter du code général des impôts. </w:t>
      </w:r>
    </w:p>
    <w:p w14:paraId="5E11406D" w14:textId="245E8C01" w:rsidR="00C36FBD" w:rsidRDefault="00731057" w:rsidP="008B14C0">
      <w:pPr>
        <w:ind w:firstLine="567"/>
        <w:jc w:val="both"/>
        <w:rPr>
          <w:rFonts w:cstheme="minorHAnsi"/>
          <w:sz w:val="20"/>
          <w:szCs w:val="20"/>
        </w:rPr>
      </w:pPr>
      <w:r>
        <w:rPr>
          <w:rFonts w:cstheme="minorHAnsi"/>
          <w:sz w:val="20"/>
          <w:szCs w:val="20"/>
        </w:rPr>
        <w:t>2</w:t>
      </w:r>
      <w:r w:rsidR="008B14C0" w:rsidRPr="008B14C0">
        <w:rPr>
          <w:rFonts w:cstheme="minorHAnsi"/>
          <w:sz w:val="20"/>
          <w:szCs w:val="20"/>
        </w:rPr>
        <w:t>-</w:t>
      </w:r>
      <w:r w:rsidR="00C36FBD" w:rsidRPr="008B14C0">
        <w:rPr>
          <w:rFonts w:cstheme="minorHAnsi"/>
          <w:sz w:val="20"/>
          <w:szCs w:val="20"/>
        </w:rPr>
        <w:t xml:space="preserve"> Un certificat établi par les administrations et organismes de son pays d’origine attestant qu’il a satisfait à ses obligations sociales et fiscales. </w:t>
      </w:r>
    </w:p>
    <w:p w14:paraId="56E18D2F" w14:textId="77777777" w:rsidR="001E65D7" w:rsidRDefault="001E65D7" w:rsidP="008B14C0">
      <w:pPr>
        <w:ind w:firstLine="567"/>
        <w:jc w:val="both"/>
        <w:rPr>
          <w:rFonts w:cstheme="minorHAnsi"/>
          <w:sz w:val="20"/>
          <w:szCs w:val="20"/>
        </w:rPr>
      </w:pPr>
    </w:p>
    <w:p w14:paraId="53DCF267" w14:textId="77777777" w:rsidR="00261BEA" w:rsidRDefault="00261BEA" w:rsidP="001E65D7">
      <w:pPr>
        <w:autoSpaceDE w:val="0"/>
        <w:autoSpaceDN w:val="0"/>
        <w:adjustRightInd w:val="0"/>
        <w:spacing w:after="0" w:line="240" w:lineRule="auto"/>
        <w:jc w:val="both"/>
        <w:rPr>
          <w:rFonts w:cstheme="minorHAnsi"/>
          <w:i/>
          <w:color w:val="272525"/>
          <w:sz w:val="16"/>
          <w:szCs w:val="16"/>
        </w:rPr>
      </w:pPr>
    </w:p>
    <w:p w14:paraId="5E4C4949" w14:textId="77777777" w:rsidR="00261BEA" w:rsidRPr="00966511" w:rsidRDefault="00966511" w:rsidP="00966511">
      <w:pPr>
        <w:autoSpaceDE w:val="0"/>
        <w:autoSpaceDN w:val="0"/>
        <w:adjustRightInd w:val="0"/>
        <w:spacing w:after="0" w:line="240" w:lineRule="auto"/>
        <w:jc w:val="both"/>
        <w:rPr>
          <w:rFonts w:cstheme="minorHAnsi"/>
          <w:i/>
          <w:color w:val="272525"/>
          <w:sz w:val="16"/>
          <w:szCs w:val="16"/>
        </w:rPr>
      </w:pPr>
      <w:r w:rsidRPr="0039241D">
        <w:rPr>
          <w:rFonts w:cstheme="minorHAnsi"/>
          <w:i/>
          <w:color w:val="272525"/>
          <w:sz w:val="16"/>
          <w:szCs w:val="16"/>
        </w:rPr>
        <w:t>« </w:t>
      </w:r>
      <w:r w:rsidR="00261BEA" w:rsidRPr="0039241D">
        <w:rPr>
          <w:rFonts w:cstheme="minorHAnsi"/>
          <w:i/>
          <w:color w:val="272525"/>
          <w:sz w:val="16"/>
          <w:szCs w:val="16"/>
        </w:rPr>
        <w:t>Lorsque les autorités compétentes du pays d'origine ou d'établissement du candidat ne délivrent pas les</w:t>
      </w:r>
      <w:r w:rsidRPr="0039241D">
        <w:rPr>
          <w:rFonts w:cstheme="minorHAnsi"/>
          <w:i/>
          <w:color w:val="272525"/>
          <w:sz w:val="16"/>
          <w:szCs w:val="16"/>
        </w:rPr>
        <w:t xml:space="preserve"> </w:t>
      </w:r>
      <w:r w:rsidR="00261BEA" w:rsidRPr="0039241D">
        <w:rPr>
          <w:rFonts w:cstheme="minorHAnsi"/>
          <w:i/>
          <w:color w:val="272525"/>
          <w:sz w:val="16"/>
          <w:szCs w:val="16"/>
        </w:rPr>
        <w:t>documents justificatifs équivalents à ceux mentionnés aux articles R. 2143-6 à R. 2143-9 ou lorsque ceux</w:t>
      </w:r>
      <w:r w:rsidRPr="0039241D">
        <w:rPr>
          <w:rFonts w:cstheme="minorHAnsi"/>
          <w:i/>
          <w:color w:val="272525"/>
          <w:sz w:val="16"/>
          <w:szCs w:val="16"/>
        </w:rPr>
        <w:t>-</w:t>
      </w:r>
      <w:r w:rsidR="00261BEA" w:rsidRPr="0039241D">
        <w:rPr>
          <w:rFonts w:cstheme="minorHAnsi"/>
          <w:i/>
          <w:color w:val="272525"/>
          <w:sz w:val="16"/>
          <w:szCs w:val="16"/>
        </w:rPr>
        <w:t>ci</w:t>
      </w:r>
      <w:r w:rsidRPr="0039241D">
        <w:rPr>
          <w:rFonts w:cstheme="minorHAnsi"/>
          <w:i/>
          <w:color w:val="272525"/>
          <w:sz w:val="16"/>
          <w:szCs w:val="16"/>
        </w:rPr>
        <w:t xml:space="preserve"> </w:t>
      </w:r>
      <w:r w:rsidR="00261BEA" w:rsidRPr="0039241D">
        <w:rPr>
          <w:rFonts w:cstheme="minorHAnsi"/>
          <w:i/>
          <w:color w:val="272525"/>
          <w:sz w:val="16"/>
          <w:szCs w:val="16"/>
        </w:rPr>
        <w:t>ne mentionnent pas tous les motifs d'exclusion de la procédure de passation, ils peuvent être remplacés</w:t>
      </w:r>
      <w:r w:rsidRPr="0039241D">
        <w:rPr>
          <w:rFonts w:cstheme="minorHAnsi"/>
          <w:i/>
          <w:color w:val="272525"/>
          <w:sz w:val="16"/>
          <w:szCs w:val="16"/>
        </w:rPr>
        <w:t xml:space="preserve"> </w:t>
      </w:r>
      <w:r w:rsidR="00261BEA" w:rsidRPr="0039241D">
        <w:rPr>
          <w:rFonts w:cstheme="minorHAnsi"/>
          <w:i/>
          <w:color w:val="272525"/>
          <w:sz w:val="16"/>
          <w:szCs w:val="16"/>
        </w:rPr>
        <w:t>par une déclaration sous serment ou, dans les pays où une telle procédure n'existe pas, par une déclaration</w:t>
      </w:r>
      <w:r w:rsidRPr="0039241D">
        <w:rPr>
          <w:rFonts w:cstheme="minorHAnsi"/>
          <w:i/>
          <w:color w:val="272525"/>
          <w:sz w:val="16"/>
          <w:szCs w:val="16"/>
        </w:rPr>
        <w:t xml:space="preserve"> </w:t>
      </w:r>
      <w:r w:rsidR="00261BEA" w:rsidRPr="0039241D">
        <w:rPr>
          <w:rFonts w:cstheme="minorHAnsi"/>
          <w:i/>
          <w:color w:val="272525"/>
          <w:sz w:val="16"/>
          <w:szCs w:val="16"/>
        </w:rPr>
        <w:t>solennelle faite par l'intéressé devant une autorité judiciaire ou administrative, un notaire ou un organisme</w:t>
      </w:r>
      <w:r w:rsidRPr="0039241D">
        <w:rPr>
          <w:rFonts w:cstheme="minorHAnsi"/>
          <w:i/>
          <w:color w:val="272525"/>
          <w:sz w:val="16"/>
          <w:szCs w:val="16"/>
        </w:rPr>
        <w:t xml:space="preserve"> </w:t>
      </w:r>
      <w:r w:rsidR="00261BEA" w:rsidRPr="0039241D">
        <w:rPr>
          <w:rFonts w:cstheme="minorHAnsi"/>
          <w:i/>
          <w:color w:val="272525"/>
          <w:sz w:val="16"/>
          <w:szCs w:val="16"/>
        </w:rPr>
        <w:t>professionnel qualifié de son pays d'origine ou d'établissement.</w:t>
      </w:r>
      <w:r w:rsidRPr="0039241D">
        <w:rPr>
          <w:rFonts w:cstheme="minorHAnsi"/>
          <w:i/>
          <w:color w:val="272525"/>
          <w:sz w:val="16"/>
          <w:szCs w:val="16"/>
        </w:rPr>
        <w:t> »</w:t>
      </w:r>
    </w:p>
    <w:p w14:paraId="2FA456A1" w14:textId="77777777" w:rsidR="00C36FBD" w:rsidRPr="00095D9D" w:rsidRDefault="00095D9D" w:rsidP="00C36FBD">
      <w:pPr>
        <w:pStyle w:val="centre"/>
        <w:ind w:left="709"/>
        <w:jc w:val="both"/>
        <w:rPr>
          <w:rFonts w:asciiTheme="minorHAnsi" w:eastAsiaTheme="minorHAnsi" w:hAnsiTheme="minorHAnsi" w:cstheme="minorHAnsi"/>
          <w:color w:val="FF0000"/>
          <w:sz w:val="28"/>
          <w:szCs w:val="28"/>
          <w:lang w:eastAsia="en-US"/>
        </w:rPr>
      </w:pPr>
      <w:r>
        <w:rPr>
          <w:rFonts w:cstheme="minorHAnsi"/>
          <w:b/>
          <w:noProof/>
          <w:color w:val="1F497D" w:themeColor="text2"/>
          <w:sz w:val="20"/>
          <w:szCs w:val="20"/>
        </w:rPr>
        <w:drawing>
          <wp:inline distT="0" distB="0" distL="0" distR="0" wp14:anchorId="453FEC73" wp14:editId="405EC8C6">
            <wp:extent cx="512064" cy="448251"/>
            <wp:effectExtent l="0" t="0" r="2540" b="9525"/>
            <wp:docPr id="3" name="Image 3" descr="C:\Documents and Settings\01577171\Local Settings\Temporary Internet Files\Content.IE5\Q36MU1HV\548px-Attention_Sign.svg[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1577171\Local Settings\Temporary Internet Files\Content.IE5\Q36MU1HV\548px-Attention_Sign.svg[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12286" cy="448445"/>
                    </a:xfrm>
                    <a:prstGeom prst="rect">
                      <a:avLst/>
                    </a:prstGeom>
                    <a:noFill/>
                    <a:ln>
                      <a:noFill/>
                    </a:ln>
                  </pic:spPr>
                </pic:pic>
              </a:graphicData>
            </a:graphic>
          </wp:inline>
        </w:drawing>
      </w:r>
      <w:r w:rsidR="00C36FBD" w:rsidRPr="00095D9D">
        <w:rPr>
          <w:rFonts w:asciiTheme="minorHAnsi" w:eastAsiaTheme="minorHAnsi" w:hAnsiTheme="minorHAnsi" w:cstheme="minorHAnsi"/>
          <w:color w:val="FF0000"/>
          <w:sz w:val="28"/>
          <w:szCs w:val="28"/>
          <w:lang w:eastAsia="en-US"/>
        </w:rPr>
        <w:t xml:space="preserve"> </w:t>
      </w:r>
      <w:r>
        <w:rPr>
          <w:rFonts w:asciiTheme="minorHAnsi" w:eastAsiaTheme="minorHAnsi" w:hAnsiTheme="minorHAnsi" w:cstheme="minorHAnsi"/>
          <w:color w:val="FF0000"/>
          <w:sz w:val="28"/>
          <w:szCs w:val="28"/>
          <w:lang w:eastAsia="en-US"/>
        </w:rPr>
        <w:t>L</w:t>
      </w:r>
      <w:r w:rsidRPr="00095D9D">
        <w:rPr>
          <w:rFonts w:asciiTheme="minorHAnsi" w:eastAsiaTheme="minorHAnsi" w:hAnsiTheme="minorHAnsi" w:cstheme="minorHAnsi"/>
          <w:color w:val="FF0000"/>
          <w:sz w:val="28"/>
          <w:szCs w:val="28"/>
          <w:lang w:eastAsia="en-US"/>
        </w:rPr>
        <w:t>A DECLARATION SOUS SERMENT NE PEUT ETRE REMPLACEE PAR UNE DECLARATION SUR L’HONNEUR. LA DECLARATION SOUS SERMENT DOIT ETRE REALISEE DEVANT UN TIERS HABILITE</w:t>
      </w:r>
      <w:r w:rsidR="00C36FBD" w:rsidRPr="00095D9D">
        <w:rPr>
          <w:rFonts w:asciiTheme="minorHAnsi" w:eastAsiaTheme="minorHAnsi" w:hAnsiTheme="minorHAnsi" w:cstheme="minorHAnsi"/>
          <w:color w:val="FF0000"/>
          <w:sz w:val="28"/>
          <w:szCs w:val="28"/>
          <w:lang w:eastAsia="en-US"/>
        </w:rPr>
        <w:t>.</w:t>
      </w:r>
    </w:p>
    <w:p w14:paraId="4E9C218C" w14:textId="77777777" w:rsidR="00ED2EB5" w:rsidRPr="00ED2EB5" w:rsidRDefault="00ED2EB5" w:rsidP="00C36FBD">
      <w:pPr>
        <w:pStyle w:val="centre"/>
        <w:ind w:left="709"/>
        <w:jc w:val="both"/>
        <w:rPr>
          <w:rFonts w:asciiTheme="minorHAnsi" w:hAnsiTheme="minorHAnsi" w:cstheme="minorHAnsi"/>
          <w:i/>
          <w:sz w:val="20"/>
          <w:szCs w:val="20"/>
        </w:rPr>
      </w:pPr>
    </w:p>
    <w:p w14:paraId="56BFE780" w14:textId="77777777" w:rsidR="00C36FBD" w:rsidRDefault="00C36FBD" w:rsidP="00A638EB">
      <w:pPr>
        <w:jc w:val="both"/>
        <w:rPr>
          <w:rStyle w:val="st1"/>
          <w:rFonts w:cstheme="minorHAnsi"/>
          <w:b/>
          <w:bCs/>
          <w:color w:val="FF0000"/>
          <w:sz w:val="20"/>
          <w:szCs w:val="20"/>
        </w:rPr>
      </w:pPr>
    </w:p>
    <w:p w14:paraId="1B210C11" w14:textId="77777777" w:rsidR="00E12593" w:rsidRDefault="00E12593" w:rsidP="00A638EB">
      <w:pPr>
        <w:jc w:val="both"/>
        <w:rPr>
          <w:rStyle w:val="st1"/>
          <w:rFonts w:cstheme="minorHAnsi"/>
          <w:b/>
          <w:bCs/>
          <w:color w:val="FF0000"/>
          <w:sz w:val="20"/>
          <w:szCs w:val="20"/>
        </w:rPr>
      </w:pPr>
    </w:p>
    <w:p w14:paraId="51D8997E" w14:textId="43597831" w:rsidR="002E2908" w:rsidRDefault="002E2908">
      <w:pPr>
        <w:rPr>
          <w:rStyle w:val="st1"/>
          <w:rFonts w:cstheme="minorHAnsi"/>
          <w:b/>
          <w:bCs/>
          <w:color w:val="FF0000"/>
          <w:sz w:val="20"/>
          <w:szCs w:val="20"/>
        </w:rPr>
      </w:pPr>
      <w:r>
        <w:rPr>
          <w:rStyle w:val="st1"/>
          <w:rFonts w:cstheme="minorHAnsi"/>
          <w:b/>
          <w:bCs/>
          <w:color w:val="FF0000"/>
          <w:sz w:val="20"/>
          <w:szCs w:val="20"/>
        </w:rPr>
        <w:br w:type="page"/>
      </w:r>
    </w:p>
    <w:p w14:paraId="5A64CB49" w14:textId="77777777" w:rsidR="00494C35" w:rsidRPr="00A638EB" w:rsidRDefault="00494C35" w:rsidP="00A638EB">
      <w:pPr>
        <w:jc w:val="both"/>
        <w:rPr>
          <w:rStyle w:val="st1"/>
          <w:rFonts w:cstheme="minorHAnsi"/>
          <w:b/>
          <w:bCs/>
          <w:color w:val="FF0000"/>
          <w:sz w:val="20"/>
          <w:szCs w:val="20"/>
        </w:rPr>
      </w:pPr>
    </w:p>
    <w:p w14:paraId="7D855FAC" w14:textId="77777777" w:rsidR="00FA1CD8" w:rsidRDefault="00FA1CD8" w:rsidP="00FA1CD8">
      <w:pPr>
        <w:jc w:val="center"/>
        <w:rPr>
          <w:rStyle w:val="st1"/>
          <w:rFonts w:cstheme="minorHAnsi"/>
          <w:b/>
          <w:bCs/>
          <w:color w:val="545454"/>
          <w:sz w:val="28"/>
          <w:szCs w:val="28"/>
          <w:u w:val="single"/>
        </w:rPr>
      </w:pPr>
      <w:r>
        <w:rPr>
          <w:rStyle w:val="st1"/>
          <w:rFonts w:cstheme="minorHAnsi"/>
          <w:b/>
          <w:bCs/>
          <w:color w:val="545454"/>
          <w:sz w:val="28"/>
          <w:szCs w:val="28"/>
          <w:u w:val="single"/>
        </w:rPr>
        <w:t>B</w:t>
      </w:r>
      <w:r w:rsidRPr="003E1082">
        <w:rPr>
          <w:rStyle w:val="st1"/>
          <w:rFonts w:cstheme="minorHAnsi"/>
          <w:b/>
          <w:bCs/>
          <w:color w:val="545454"/>
          <w:sz w:val="28"/>
          <w:szCs w:val="28"/>
          <w:u w:val="single"/>
        </w:rPr>
        <w:t>/</w:t>
      </w:r>
      <w:r>
        <w:rPr>
          <w:rStyle w:val="st1"/>
          <w:rFonts w:cstheme="minorHAnsi"/>
          <w:b/>
          <w:bCs/>
          <w:color w:val="545454"/>
          <w:sz w:val="28"/>
          <w:szCs w:val="28"/>
          <w:u w:val="single"/>
        </w:rPr>
        <w:t>DANS LES CAS SPECIFIQUES</w:t>
      </w:r>
    </w:p>
    <w:p w14:paraId="00B43A2E" w14:textId="77777777" w:rsidR="00346046" w:rsidRPr="00F75C03" w:rsidRDefault="00346046" w:rsidP="00346046">
      <w:pPr>
        <w:rPr>
          <w:rStyle w:val="st1"/>
          <w:rFonts w:cstheme="minorHAnsi"/>
          <w:b/>
          <w:bCs/>
          <w:color w:val="FF0000"/>
          <w:sz w:val="24"/>
          <w:szCs w:val="24"/>
          <w:u w:val="single"/>
        </w:rPr>
      </w:pPr>
      <w:r>
        <w:rPr>
          <w:rStyle w:val="st1"/>
          <w:rFonts w:cstheme="minorHAnsi"/>
          <w:b/>
          <w:bCs/>
          <w:color w:val="FF0000"/>
          <w:sz w:val="24"/>
          <w:szCs w:val="24"/>
          <w:u w:val="single"/>
        </w:rPr>
        <w:t>IMMATRICULATION</w:t>
      </w:r>
    </w:p>
    <w:p w14:paraId="1D28B162" w14:textId="77777777" w:rsidR="00ED2EB5" w:rsidRPr="00C36FBD" w:rsidRDefault="00ED2EB5" w:rsidP="00ED2EB5">
      <w:pPr>
        <w:jc w:val="both"/>
        <w:rPr>
          <w:rFonts w:cstheme="minorHAnsi"/>
          <w:sz w:val="20"/>
          <w:szCs w:val="20"/>
        </w:rPr>
      </w:pPr>
      <w:r w:rsidRPr="00C36FBD">
        <w:rPr>
          <w:rFonts w:cstheme="minorHAnsi"/>
          <w:sz w:val="20"/>
          <w:szCs w:val="20"/>
        </w:rPr>
        <w:t xml:space="preserve"> Lorsque l'immatriculation du cocontractant à un registre professionnel est obligatoire dans le pays d'établissement ou de domiciliation, l'un des documents suivants : </w:t>
      </w:r>
    </w:p>
    <w:p w14:paraId="3D29B8B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Un document émanant des autorités tenant le registre professionnel ou un document équivalent certifiant cette inscription ; </w:t>
      </w:r>
    </w:p>
    <w:p w14:paraId="049F5D92"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Un devis, un document publicitaire ou une correspondance professionnelle, à condition qu'y soient mentionnés le nom ou la dénomination sociale, l'adresse complète et la nature de l'inscription au registre professionnel ;</w:t>
      </w:r>
    </w:p>
    <w:p w14:paraId="70D55E30" w14:textId="77777777" w:rsidR="00ED2EB5" w:rsidRPr="00C36FBD" w:rsidRDefault="00ED2EB5" w:rsidP="00ED2EB5">
      <w:pPr>
        <w:numPr>
          <w:ilvl w:val="0"/>
          <w:numId w:val="8"/>
        </w:numPr>
        <w:spacing w:after="0" w:line="240" w:lineRule="auto"/>
        <w:ind w:left="1418" w:hanging="710"/>
        <w:jc w:val="both"/>
        <w:rPr>
          <w:rFonts w:cstheme="minorHAnsi"/>
          <w:sz w:val="20"/>
          <w:szCs w:val="20"/>
        </w:rPr>
      </w:pPr>
      <w:r w:rsidRPr="00C36FBD">
        <w:rPr>
          <w:rFonts w:cstheme="minorHAnsi"/>
          <w:sz w:val="20"/>
          <w:szCs w:val="20"/>
        </w:rPr>
        <w:t xml:space="preserve"> Pour les entreprises en cours de création, un document datant de moins de six mois émanant de l'autorité habilitée à recevoir l'inscription au registre professionnel et attestant de la demande d'immatriculation audit registre.</w:t>
      </w:r>
    </w:p>
    <w:p w14:paraId="448B4176" w14:textId="77777777" w:rsidR="00ED2EB5" w:rsidRPr="00C36FBD" w:rsidRDefault="00ED2EB5" w:rsidP="00ED2EB5">
      <w:pPr>
        <w:jc w:val="both"/>
        <w:rPr>
          <w:rFonts w:cstheme="minorHAnsi"/>
          <w:sz w:val="20"/>
          <w:szCs w:val="20"/>
        </w:rPr>
      </w:pPr>
    </w:p>
    <w:p w14:paraId="2D5B269B" w14:textId="77777777" w:rsidR="006871C5" w:rsidRPr="003E1082" w:rsidRDefault="006871C5" w:rsidP="004F5CDB">
      <w:pPr>
        <w:jc w:val="both"/>
        <w:rPr>
          <w:rFonts w:cstheme="minorHAnsi"/>
          <w:sz w:val="20"/>
          <w:szCs w:val="20"/>
        </w:rPr>
      </w:pPr>
    </w:p>
    <w:sectPr w:rsidR="006871C5" w:rsidRPr="003E1082">
      <w:foot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10B74" w14:textId="77777777" w:rsidR="00C36547" w:rsidRDefault="00C36547" w:rsidP="00C36547">
      <w:pPr>
        <w:spacing w:after="0" w:line="240" w:lineRule="auto"/>
      </w:pPr>
      <w:r>
        <w:separator/>
      </w:r>
    </w:p>
  </w:endnote>
  <w:endnote w:type="continuationSeparator" w:id="0">
    <w:p w14:paraId="43C4AA5A" w14:textId="77777777" w:rsidR="00C36547" w:rsidRDefault="00C36547" w:rsidP="00C365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6FDC9" w14:textId="10E1D103" w:rsidR="00C36547" w:rsidRDefault="00D44F67">
    <w:pPr>
      <w:pStyle w:val="Pieddepage"/>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Secteur Juridique </w:t>
    </w:r>
    <w:r w:rsidR="002E0204">
      <w:rPr>
        <w:rFonts w:asciiTheme="majorHAnsi" w:eastAsiaTheme="majorEastAsia" w:hAnsiTheme="majorHAnsi" w:cstheme="majorBidi"/>
      </w:rPr>
      <w:t>06/03/2024</w:t>
    </w:r>
  </w:p>
  <w:p w14:paraId="5C12D4F8" w14:textId="77777777" w:rsidR="00C36547" w:rsidRDefault="00C3654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183B7" w14:textId="77777777" w:rsidR="00C36547" w:rsidRDefault="00C36547" w:rsidP="00C36547">
      <w:pPr>
        <w:spacing w:after="0" w:line="240" w:lineRule="auto"/>
      </w:pPr>
      <w:r>
        <w:separator/>
      </w:r>
    </w:p>
  </w:footnote>
  <w:footnote w:type="continuationSeparator" w:id="0">
    <w:p w14:paraId="4C3D8371" w14:textId="77777777" w:rsidR="00C36547" w:rsidRDefault="00C36547" w:rsidP="00C365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35857A9E"/>
    <w:multiLevelType w:val="hybridMultilevel"/>
    <w:tmpl w:val="6DA01464"/>
    <w:lvl w:ilvl="0" w:tplc="040C0001">
      <w:start w:val="1"/>
      <w:numFmt w:val="bullet"/>
      <w:lvlText w:val=""/>
      <w:lvlJc w:val="left"/>
      <w:pPr>
        <w:ind w:left="1346" w:hanging="360"/>
      </w:pPr>
      <w:rPr>
        <w:rFonts w:ascii="Symbol" w:hAnsi="Symbol" w:hint="default"/>
      </w:rPr>
    </w:lvl>
    <w:lvl w:ilvl="1" w:tplc="040C0003" w:tentative="1">
      <w:start w:val="1"/>
      <w:numFmt w:val="bullet"/>
      <w:lvlText w:val="o"/>
      <w:lvlJc w:val="left"/>
      <w:pPr>
        <w:ind w:left="2066" w:hanging="360"/>
      </w:pPr>
      <w:rPr>
        <w:rFonts w:ascii="Courier New" w:hAnsi="Courier New" w:cs="Courier New" w:hint="default"/>
      </w:rPr>
    </w:lvl>
    <w:lvl w:ilvl="2" w:tplc="040C0005" w:tentative="1">
      <w:start w:val="1"/>
      <w:numFmt w:val="bullet"/>
      <w:lvlText w:val=""/>
      <w:lvlJc w:val="left"/>
      <w:pPr>
        <w:ind w:left="2786" w:hanging="360"/>
      </w:pPr>
      <w:rPr>
        <w:rFonts w:ascii="Wingdings" w:hAnsi="Wingdings" w:hint="default"/>
      </w:rPr>
    </w:lvl>
    <w:lvl w:ilvl="3" w:tplc="040C0001" w:tentative="1">
      <w:start w:val="1"/>
      <w:numFmt w:val="bullet"/>
      <w:lvlText w:val=""/>
      <w:lvlJc w:val="left"/>
      <w:pPr>
        <w:ind w:left="3506" w:hanging="360"/>
      </w:pPr>
      <w:rPr>
        <w:rFonts w:ascii="Symbol" w:hAnsi="Symbol" w:hint="default"/>
      </w:rPr>
    </w:lvl>
    <w:lvl w:ilvl="4" w:tplc="040C0003" w:tentative="1">
      <w:start w:val="1"/>
      <w:numFmt w:val="bullet"/>
      <w:lvlText w:val="o"/>
      <w:lvlJc w:val="left"/>
      <w:pPr>
        <w:ind w:left="4226" w:hanging="360"/>
      </w:pPr>
      <w:rPr>
        <w:rFonts w:ascii="Courier New" w:hAnsi="Courier New" w:cs="Courier New" w:hint="default"/>
      </w:rPr>
    </w:lvl>
    <w:lvl w:ilvl="5" w:tplc="040C0005" w:tentative="1">
      <w:start w:val="1"/>
      <w:numFmt w:val="bullet"/>
      <w:lvlText w:val=""/>
      <w:lvlJc w:val="left"/>
      <w:pPr>
        <w:ind w:left="4946" w:hanging="360"/>
      </w:pPr>
      <w:rPr>
        <w:rFonts w:ascii="Wingdings" w:hAnsi="Wingdings" w:hint="default"/>
      </w:rPr>
    </w:lvl>
    <w:lvl w:ilvl="6" w:tplc="040C0001" w:tentative="1">
      <w:start w:val="1"/>
      <w:numFmt w:val="bullet"/>
      <w:lvlText w:val=""/>
      <w:lvlJc w:val="left"/>
      <w:pPr>
        <w:ind w:left="5666" w:hanging="360"/>
      </w:pPr>
      <w:rPr>
        <w:rFonts w:ascii="Symbol" w:hAnsi="Symbol" w:hint="default"/>
      </w:rPr>
    </w:lvl>
    <w:lvl w:ilvl="7" w:tplc="040C0003" w:tentative="1">
      <w:start w:val="1"/>
      <w:numFmt w:val="bullet"/>
      <w:lvlText w:val="o"/>
      <w:lvlJc w:val="left"/>
      <w:pPr>
        <w:ind w:left="6386" w:hanging="360"/>
      </w:pPr>
      <w:rPr>
        <w:rFonts w:ascii="Courier New" w:hAnsi="Courier New" w:cs="Courier New" w:hint="default"/>
      </w:rPr>
    </w:lvl>
    <w:lvl w:ilvl="8" w:tplc="040C0005" w:tentative="1">
      <w:start w:val="1"/>
      <w:numFmt w:val="bullet"/>
      <w:lvlText w:val=""/>
      <w:lvlJc w:val="left"/>
      <w:pPr>
        <w:ind w:left="7106" w:hanging="360"/>
      </w:pPr>
      <w:rPr>
        <w:rFonts w:ascii="Wingdings" w:hAnsi="Wingdings" w:hint="default"/>
      </w:rPr>
    </w:lvl>
  </w:abstractNum>
  <w:abstractNum w:abstractNumId="2" w15:restartNumberingAfterBreak="0">
    <w:nsid w:val="36B877F3"/>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3" w15:restartNumberingAfterBreak="0">
    <w:nsid w:val="39431025"/>
    <w:multiLevelType w:val="hybridMultilevel"/>
    <w:tmpl w:val="153014F6"/>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4A4C180A"/>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5" w15:restartNumberingAfterBreak="0">
    <w:nsid w:val="4F5B0B25"/>
    <w:multiLevelType w:val="hybridMultilevel"/>
    <w:tmpl w:val="F6BADF98"/>
    <w:lvl w:ilvl="0" w:tplc="73421D36">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00DD2"/>
    <w:multiLevelType w:val="hybridMultilevel"/>
    <w:tmpl w:val="A2369D36"/>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ED68EC"/>
    <w:multiLevelType w:val="hybridMultilevel"/>
    <w:tmpl w:val="78C22B78"/>
    <w:lvl w:ilvl="0" w:tplc="BC605DEA">
      <w:start w:val="1"/>
      <w:numFmt w:val="lowerLetter"/>
      <w:lvlText w:val="%1)"/>
      <w:lvlJc w:val="left"/>
      <w:pPr>
        <w:ind w:left="1668" w:hanging="9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8" w15:restartNumberingAfterBreak="0">
    <w:nsid w:val="5FC66F02"/>
    <w:multiLevelType w:val="hybridMultilevel"/>
    <w:tmpl w:val="E938ABF0"/>
    <w:lvl w:ilvl="0" w:tplc="CD5CBB82">
      <w:start w:val="1"/>
      <w:numFmt w:val="upperRoman"/>
      <w:lvlText w:val="%1."/>
      <w:lvlJc w:val="left"/>
      <w:pPr>
        <w:ind w:left="780" w:hanging="72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9" w15:restartNumberingAfterBreak="0">
    <w:nsid w:val="6CB77A53"/>
    <w:multiLevelType w:val="multilevel"/>
    <w:tmpl w:val="2B98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F0E43E3"/>
    <w:multiLevelType w:val="multilevel"/>
    <w:tmpl w:val="55843BC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833504"/>
    <w:multiLevelType w:val="hybridMultilevel"/>
    <w:tmpl w:val="310E6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8BF0AC6"/>
    <w:multiLevelType w:val="hybridMultilevel"/>
    <w:tmpl w:val="E1F4CC88"/>
    <w:lvl w:ilvl="0" w:tplc="040C0005">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79CF5AA5"/>
    <w:multiLevelType w:val="hybridMultilevel"/>
    <w:tmpl w:val="625499EA"/>
    <w:lvl w:ilvl="0" w:tplc="A6F21332">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57634789">
    <w:abstractNumId w:val="0"/>
  </w:num>
  <w:num w:numId="2" w16cid:durableId="2100324295">
    <w:abstractNumId w:val="2"/>
  </w:num>
  <w:num w:numId="3" w16cid:durableId="2028407715">
    <w:abstractNumId w:val="5"/>
  </w:num>
  <w:num w:numId="4" w16cid:durableId="16777850">
    <w:abstractNumId w:val="8"/>
  </w:num>
  <w:num w:numId="5" w16cid:durableId="867717035">
    <w:abstractNumId w:val="4"/>
  </w:num>
  <w:num w:numId="6" w16cid:durableId="1726492187">
    <w:abstractNumId w:val="12"/>
  </w:num>
  <w:num w:numId="7" w16cid:durableId="393311558">
    <w:abstractNumId w:val="3"/>
  </w:num>
  <w:num w:numId="8" w16cid:durableId="1917401065">
    <w:abstractNumId w:val="7"/>
  </w:num>
  <w:num w:numId="9" w16cid:durableId="1777868405">
    <w:abstractNumId w:val="10"/>
  </w:num>
  <w:num w:numId="10" w16cid:durableId="1138642667">
    <w:abstractNumId w:val="6"/>
  </w:num>
  <w:num w:numId="11" w16cid:durableId="1646929655">
    <w:abstractNumId w:val="13"/>
  </w:num>
  <w:num w:numId="12" w16cid:durableId="1913197789">
    <w:abstractNumId w:val="1"/>
  </w:num>
  <w:num w:numId="13" w16cid:durableId="2139370746">
    <w:abstractNumId w:val="9"/>
  </w:num>
  <w:num w:numId="14" w16cid:durableId="12597385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C1A"/>
    <w:rsid w:val="00005310"/>
    <w:rsid w:val="00011175"/>
    <w:rsid w:val="00013EDC"/>
    <w:rsid w:val="000303DD"/>
    <w:rsid w:val="00030A85"/>
    <w:rsid w:val="00056D15"/>
    <w:rsid w:val="000737A2"/>
    <w:rsid w:val="00095D9D"/>
    <w:rsid w:val="000D267F"/>
    <w:rsid w:val="000F176F"/>
    <w:rsid w:val="00124025"/>
    <w:rsid w:val="00127876"/>
    <w:rsid w:val="00173B4B"/>
    <w:rsid w:val="001A0878"/>
    <w:rsid w:val="001A658A"/>
    <w:rsid w:val="001D2A81"/>
    <w:rsid w:val="001E5457"/>
    <w:rsid w:val="001E65D7"/>
    <w:rsid w:val="00216FA6"/>
    <w:rsid w:val="00237618"/>
    <w:rsid w:val="00241233"/>
    <w:rsid w:val="00261BEA"/>
    <w:rsid w:val="002A6E8D"/>
    <w:rsid w:val="002E0204"/>
    <w:rsid w:val="002E2908"/>
    <w:rsid w:val="00346046"/>
    <w:rsid w:val="00347614"/>
    <w:rsid w:val="00366892"/>
    <w:rsid w:val="00373D00"/>
    <w:rsid w:val="00381B80"/>
    <w:rsid w:val="00383AF7"/>
    <w:rsid w:val="0039241D"/>
    <w:rsid w:val="003A2029"/>
    <w:rsid w:val="003A21D8"/>
    <w:rsid w:val="003B4B0B"/>
    <w:rsid w:val="003B7CC3"/>
    <w:rsid w:val="003E1082"/>
    <w:rsid w:val="00417285"/>
    <w:rsid w:val="00445C42"/>
    <w:rsid w:val="004463F2"/>
    <w:rsid w:val="00462E8D"/>
    <w:rsid w:val="00494C35"/>
    <w:rsid w:val="004A2BC5"/>
    <w:rsid w:val="004A3F32"/>
    <w:rsid w:val="004F5CDB"/>
    <w:rsid w:val="00503D20"/>
    <w:rsid w:val="00507F30"/>
    <w:rsid w:val="00512438"/>
    <w:rsid w:val="00557EFF"/>
    <w:rsid w:val="005769B2"/>
    <w:rsid w:val="00621076"/>
    <w:rsid w:val="00664BE9"/>
    <w:rsid w:val="006871C5"/>
    <w:rsid w:val="00695720"/>
    <w:rsid w:val="006F1C38"/>
    <w:rsid w:val="006F6FA7"/>
    <w:rsid w:val="00702666"/>
    <w:rsid w:val="00711B1E"/>
    <w:rsid w:val="00712CAD"/>
    <w:rsid w:val="00731057"/>
    <w:rsid w:val="0076241A"/>
    <w:rsid w:val="00771B9D"/>
    <w:rsid w:val="00774A70"/>
    <w:rsid w:val="007A2951"/>
    <w:rsid w:val="007A2B50"/>
    <w:rsid w:val="007B66CE"/>
    <w:rsid w:val="007C155F"/>
    <w:rsid w:val="007C2001"/>
    <w:rsid w:val="008141DC"/>
    <w:rsid w:val="0081606F"/>
    <w:rsid w:val="00822D4B"/>
    <w:rsid w:val="008313BB"/>
    <w:rsid w:val="00862A92"/>
    <w:rsid w:val="00882AAE"/>
    <w:rsid w:val="008859E1"/>
    <w:rsid w:val="008B14C0"/>
    <w:rsid w:val="008D31A6"/>
    <w:rsid w:val="008E6010"/>
    <w:rsid w:val="00903433"/>
    <w:rsid w:val="00921C3F"/>
    <w:rsid w:val="009333F8"/>
    <w:rsid w:val="009334C2"/>
    <w:rsid w:val="00965D39"/>
    <w:rsid w:val="00966063"/>
    <w:rsid w:val="00966511"/>
    <w:rsid w:val="009730B9"/>
    <w:rsid w:val="00973291"/>
    <w:rsid w:val="009A19B4"/>
    <w:rsid w:val="009A5112"/>
    <w:rsid w:val="00A04354"/>
    <w:rsid w:val="00A066FB"/>
    <w:rsid w:val="00A20C68"/>
    <w:rsid w:val="00A34D5A"/>
    <w:rsid w:val="00A638EB"/>
    <w:rsid w:val="00AB1F9A"/>
    <w:rsid w:val="00AC3C84"/>
    <w:rsid w:val="00AD70A8"/>
    <w:rsid w:val="00B0778B"/>
    <w:rsid w:val="00B74233"/>
    <w:rsid w:val="00BD6BDC"/>
    <w:rsid w:val="00BF2C1A"/>
    <w:rsid w:val="00C064FF"/>
    <w:rsid w:val="00C11DFB"/>
    <w:rsid w:val="00C23B69"/>
    <w:rsid w:val="00C27DC6"/>
    <w:rsid w:val="00C36547"/>
    <w:rsid w:val="00C36FBD"/>
    <w:rsid w:val="00C73752"/>
    <w:rsid w:val="00C76105"/>
    <w:rsid w:val="00C80F66"/>
    <w:rsid w:val="00CA1A3E"/>
    <w:rsid w:val="00CD1959"/>
    <w:rsid w:val="00CD26F8"/>
    <w:rsid w:val="00D17DD8"/>
    <w:rsid w:val="00D21946"/>
    <w:rsid w:val="00D243A0"/>
    <w:rsid w:val="00D44F67"/>
    <w:rsid w:val="00D511A4"/>
    <w:rsid w:val="00D53E6B"/>
    <w:rsid w:val="00D56F5A"/>
    <w:rsid w:val="00D62813"/>
    <w:rsid w:val="00D63824"/>
    <w:rsid w:val="00D70E72"/>
    <w:rsid w:val="00D84638"/>
    <w:rsid w:val="00DA2991"/>
    <w:rsid w:val="00DB734C"/>
    <w:rsid w:val="00DE4F86"/>
    <w:rsid w:val="00DE6610"/>
    <w:rsid w:val="00DF4675"/>
    <w:rsid w:val="00DF572D"/>
    <w:rsid w:val="00E06848"/>
    <w:rsid w:val="00E12593"/>
    <w:rsid w:val="00E1280D"/>
    <w:rsid w:val="00E17417"/>
    <w:rsid w:val="00E23109"/>
    <w:rsid w:val="00E30FDC"/>
    <w:rsid w:val="00E81468"/>
    <w:rsid w:val="00EA3097"/>
    <w:rsid w:val="00EA5A18"/>
    <w:rsid w:val="00EB0F81"/>
    <w:rsid w:val="00EB1C06"/>
    <w:rsid w:val="00EB5F53"/>
    <w:rsid w:val="00EC0169"/>
    <w:rsid w:val="00EC5600"/>
    <w:rsid w:val="00ED2EB5"/>
    <w:rsid w:val="00ED390D"/>
    <w:rsid w:val="00ED6574"/>
    <w:rsid w:val="00EE3177"/>
    <w:rsid w:val="00EE60B9"/>
    <w:rsid w:val="00F4677B"/>
    <w:rsid w:val="00F515E1"/>
    <w:rsid w:val="00F66471"/>
    <w:rsid w:val="00F75C03"/>
    <w:rsid w:val="00F80496"/>
    <w:rsid w:val="00F93DF6"/>
    <w:rsid w:val="00FA1CD8"/>
    <w:rsid w:val="00FA1CF9"/>
    <w:rsid w:val="00FA1EB8"/>
    <w:rsid w:val="00FB00BF"/>
    <w:rsid w:val="00FC1DB7"/>
    <w:rsid w:val="00FE10D9"/>
    <w:rsid w:val="00FE4A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3A0D83D7"/>
  <w15:docId w15:val="{68FC9A08-35B5-4585-A3C4-845989713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F8049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1">
    <w:name w:val="st1"/>
    <w:basedOn w:val="Policepardfaut"/>
    <w:rsid w:val="00BF2C1A"/>
  </w:style>
  <w:style w:type="paragraph" w:styleId="NormalWeb">
    <w:name w:val="Normal (Web)"/>
    <w:basedOn w:val="Normal"/>
    <w:uiPriority w:val="99"/>
    <w:unhideWhenUsed/>
    <w:rsid w:val="00507F3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semiHidden/>
    <w:unhideWhenUsed/>
    <w:rsid w:val="00507F30"/>
    <w:rPr>
      <w:color w:val="0000FF"/>
      <w:u w:val="single"/>
    </w:rPr>
  </w:style>
  <w:style w:type="paragraph" w:styleId="Paragraphedeliste">
    <w:name w:val="List Paragraph"/>
    <w:basedOn w:val="Normal"/>
    <w:uiPriority w:val="34"/>
    <w:qFormat/>
    <w:rsid w:val="007C155F"/>
    <w:pPr>
      <w:ind w:left="720"/>
      <w:contextualSpacing/>
    </w:pPr>
  </w:style>
  <w:style w:type="paragraph" w:styleId="En-tte">
    <w:name w:val="header"/>
    <w:basedOn w:val="Normal"/>
    <w:link w:val="En-tteCar"/>
    <w:uiPriority w:val="99"/>
    <w:unhideWhenUsed/>
    <w:rsid w:val="00C36547"/>
    <w:pPr>
      <w:tabs>
        <w:tab w:val="center" w:pos="4536"/>
        <w:tab w:val="right" w:pos="9072"/>
      </w:tabs>
      <w:spacing w:after="0" w:line="240" w:lineRule="auto"/>
    </w:pPr>
  </w:style>
  <w:style w:type="character" w:customStyle="1" w:styleId="En-tteCar">
    <w:name w:val="En-tête Car"/>
    <w:basedOn w:val="Policepardfaut"/>
    <w:link w:val="En-tte"/>
    <w:uiPriority w:val="99"/>
    <w:rsid w:val="00C36547"/>
  </w:style>
  <w:style w:type="paragraph" w:styleId="Pieddepage">
    <w:name w:val="footer"/>
    <w:basedOn w:val="Normal"/>
    <w:link w:val="PieddepageCar"/>
    <w:uiPriority w:val="99"/>
    <w:unhideWhenUsed/>
    <w:rsid w:val="00C365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6547"/>
  </w:style>
  <w:style w:type="paragraph" w:styleId="Textedebulles">
    <w:name w:val="Balloon Text"/>
    <w:basedOn w:val="Normal"/>
    <w:link w:val="TextedebullesCar"/>
    <w:uiPriority w:val="99"/>
    <w:semiHidden/>
    <w:unhideWhenUsed/>
    <w:rsid w:val="00C3654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6547"/>
    <w:rPr>
      <w:rFonts w:ascii="Tahoma" w:hAnsi="Tahoma" w:cs="Tahoma"/>
      <w:sz w:val="16"/>
      <w:szCs w:val="16"/>
    </w:rPr>
  </w:style>
  <w:style w:type="paragraph" w:styleId="Retraitcorpsdetexte">
    <w:name w:val="Body Text Indent"/>
    <w:basedOn w:val="Normal"/>
    <w:link w:val="RetraitcorpsdetexteCar"/>
    <w:semiHidden/>
    <w:rsid w:val="00011175"/>
    <w:pPr>
      <w:spacing w:before="120" w:after="0" w:line="240" w:lineRule="auto"/>
      <w:ind w:left="360"/>
      <w:jc w:val="both"/>
    </w:pPr>
    <w:rPr>
      <w:rFonts w:ascii="Times New Roman" w:eastAsia="Times New Roman" w:hAnsi="Times New Roman" w:cs="Times New Roman"/>
      <w:i/>
      <w:iCs/>
      <w:color w:val="000000"/>
      <w:sz w:val="24"/>
      <w:szCs w:val="20"/>
      <w:lang w:eastAsia="fr-FR"/>
    </w:rPr>
  </w:style>
  <w:style w:type="character" w:customStyle="1" w:styleId="RetraitcorpsdetexteCar">
    <w:name w:val="Retrait corps de texte Car"/>
    <w:basedOn w:val="Policepardfaut"/>
    <w:link w:val="Retraitcorpsdetexte"/>
    <w:semiHidden/>
    <w:rsid w:val="00011175"/>
    <w:rPr>
      <w:rFonts w:ascii="Times New Roman" w:eastAsia="Times New Roman" w:hAnsi="Times New Roman" w:cs="Times New Roman"/>
      <w:i/>
      <w:iCs/>
      <w:color w:val="000000"/>
      <w:sz w:val="24"/>
      <w:szCs w:val="20"/>
      <w:lang w:eastAsia="fr-FR"/>
    </w:rPr>
  </w:style>
  <w:style w:type="paragraph" w:customStyle="1" w:styleId="centre">
    <w:name w:val="centre"/>
    <w:basedOn w:val="Normal"/>
    <w:rsid w:val="00C36FBD"/>
    <w:pPr>
      <w:spacing w:after="0" w:line="240" w:lineRule="auto"/>
      <w:jc w:val="center"/>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7A2B50"/>
    <w:rPr>
      <w:sz w:val="16"/>
      <w:szCs w:val="16"/>
    </w:rPr>
  </w:style>
  <w:style w:type="paragraph" w:styleId="Commentaire">
    <w:name w:val="annotation text"/>
    <w:basedOn w:val="Normal"/>
    <w:link w:val="CommentaireCar"/>
    <w:uiPriority w:val="99"/>
    <w:semiHidden/>
    <w:unhideWhenUsed/>
    <w:rsid w:val="007A2B50"/>
    <w:pPr>
      <w:spacing w:line="240" w:lineRule="auto"/>
    </w:pPr>
    <w:rPr>
      <w:sz w:val="20"/>
      <w:szCs w:val="20"/>
    </w:rPr>
  </w:style>
  <w:style w:type="character" w:customStyle="1" w:styleId="CommentaireCar">
    <w:name w:val="Commentaire Car"/>
    <w:basedOn w:val="Policepardfaut"/>
    <w:link w:val="Commentaire"/>
    <w:uiPriority w:val="99"/>
    <w:semiHidden/>
    <w:rsid w:val="007A2B50"/>
    <w:rPr>
      <w:sz w:val="20"/>
      <w:szCs w:val="20"/>
    </w:rPr>
  </w:style>
  <w:style w:type="paragraph" w:styleId="Objetducommentaire">
    <w:name w:val="annotation subject"/>
    <w:basedOn w:val="Commentaire"/>
    <w:next w:val="Commentaire"/>
    <w:link w:val="ObjetducommentaireCar"/>
    <w:uiPriority w:val="99"/>
    <w:semiHidden/>
    <w:unhideWhenUsed/>
    <w:rsid w:val="007A2B50"/>
    <w:rPr>
      <w:b/>
      <w:bCs/>
    </w:rPr>
  </w:style>
  <w:style w:type="character" w:customStyle="1" w:styleId="ObjetducommentaireCar">
    <w:name w:val="Objet du commentaire Car"/>
    <w:basedOn w:val="CommentaireCar"/>
    <w:link w:val="Objetducommentaire"/>
    <w:uiPriority w:val="99"/>
    <w:semiHidden/>
    <w:rsid w:val="007A2B50"/>
    <w:rPr>
      <w:b/>
      <w:bCs/>
      <w:sz w:val="20"/>
      <w:szCs w:val="20"/>
    </w:rPr>
  </w:style>
  <w:style w:type="paragraph" w:customStyle="1" w:styleId="RedTxt">
    <w:name w:val="RedTxt"/>
    <w:basedOn w:val="Normal"/>
    <w:rsid w:val="008141DC"/>
    <w:pPr>
      <w:widowControl w:val="0"/>
      <w:autoSpaceDE w:val="0"/>
      <w:autoSpaceDN w:val="0"/>
      <w:adjustRightInd w:val="0"/>
      <w:spacing w:after="0" w:line="240" w:lineRule="auto"/>
      <w:jc w:val="both"/>
    </w:pPr>
    <w:rPr>
      <w:rFonts w:ascii="Arial" w:eastAsia="Times New Roman" w:hAnsi="Arial" w:cs="Arial"/>
      <w:lang w:eastAsia="fr-FR"/>
    </w:rPr>
  </w:style>
  <w:style w:type="character" w:styleId="lev">
    <w:name w:val="Strong"/>
    <w:basedOn w:val="Policepardfaut"/>
    <w:uiPriority w:val="22"/>
    <w:qFormat/>
    <w:rsid w:val="00D56F5A"/>
    <w:rPr>
      <w:b/>
      <w:bCs/>
    </w:rPr>
  </w:style>
  <w:style w:type="character" w:customStyle="1" w:styleId="prix">
    <w:name w:val="prix"/>
    <w:basedOn w:val="Policepardfaut"/>
    <w:rsid w:val="00D56F5A"/>
  </w:style>
  <w:style w:type="character" w:styleId="Lienhypertextesuivivisit">
    <w:name w:val="FollowedHyperlink"/>
    <w:basedOn w:val="Policepardfaut"/>
    <w:uiPriority w:val="99"/>
    <w:semiHidden/>
    <w:unhideWhenUsed/>
    <w:rsid w:val="000737A2"/>
    <w:rPr>
      <w:color w:val="800080" w:themeColor="followedHyperlink"/>
      <w:u w:val="single"/>
    </w:rPr>
  </w:style>
  <w:style w:type="character" w:customStyle="1" w:styleId="Titre2Car">
    <w:name w:val="Titre 2 Car"/>
    <w:basedOn w:val="Policepardfaut"/>
    <w:link w:val="Titre2"/>
    <w:uiPriority w:val="9"/>
    <w:rsid w:val="00F80496"/>
    <w:rPr>
      <w:rFonts w:ascii="Times New Roman" w:eastAsia="Times New Roman" w:hAnsi="Times New Roman" w:cs="Times New Roman"/>
      <w:b/>
      <w:bCs/>
      <w:sz w:val="36"/>
      <w:szCs w:val="36"/>
      <w:lang w:eastAsia="fr-FR"/>
    </w:rPr>
  </w:style>
  <w:style w:type="paragraph" w:customStyle="1" w:styleId="Date1">
    <w:name w:val="Date1"/>
    <w:basedOn w:val="Normal"/>
    <w:rsid w:val="00D44F6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6210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1592">
      <w:bodyDiv w:val="1"/>
      <w:marLeft w:val="0"/>
      <w:marRight w:val="0"/>
      <w:marTop w:val="0"/>
      <w:marBottom w:val="0"/>
      <w:divBdr>
        <w:top w:val="none" w:sz="0" w:space="0" w:color="auto"/>
        <w:left w:val="none" w:sz="0" w:space="0" w:color="auto"/>
        <w:bottom w:val="none" w:sz="0" w:space="0" w:color="auto"/>
        <w:right w:val="none" w:sz="0" w:space="0" w:color="auto"/>
      </w:divBdr>
      <w:divsChild>
        <w:div w:id="1474174259">
          <w:marLeft w:val="0"/>
          <w:marRight w:val="0"/>
          <w:marTop w:val="0"/>
          <w:marBottom w:val="0"/>
          <w:divBdr>
            <w:top w:val="none" w:sz="0" w:space="0" w:color="auto"/>
            <w:left w:val="none" w:sz="0" w:space="0" w:color="auto"/>
            <w:bottom w:val="none" w:sz="0" w:space="0" w:color="auto"/>
            <w:right w:val="none" w:sz="0" w:space="0" w:color="auto"/>
          </w:divBdr>
        </w:div>
        <w:div w:id="830146580">
          <w:marLeft w:val="0"/>
          <w:marRight w:val="0"/>
          <w:marTop w:val="0"/>
          <w:marBottom w:val="0"/>
          <w:divBdr>
            <w:top w:val="none" w:sz="0" w:space="0" w:color="auto"/>
            <w:left w:val="none" w:sz="0" w:space="0" w:color="auto"/>
            <w:bottom w:val="none" w:sz="0" w:space="0" w:color="auto"/>
            <w:right w:val="none" w:sz="0" w:space="0" w:color="auto"/>
          </w:divBdr>
        </w:div>
      </w:divsChild>
    </w:div>
    <w:div w:id="410156494">
      <w:bodyDiv w:val="1"/>
      <w:marLeft w:val="0"/>
      <w:marRight w:val="0"/>
      <w:marTop w:val="0"/>
      <w:marBottom w:val="0"/>
      <w:divBdr>
        <w:top w:val="none" w:sz="0" w:space="0" w:color="auto"/>
        <w:left w:val="none" w:sz="0" w:space="0" w:color="auto"/>
        <w:bottom w:val="none" w:sz="0" w:space="0" w:color="auto"/>
        <w:right w:val="none" w:sz="0" w:space="0" w:color="auto"/>
      </w:divBdr>
      <w:divsChild>
        <w:div w:id="258219834">
          <w:marLeft w:val="0"/>
          <w:marRight w:val="0"/>
          <w:marTop w:val="0"/>
          <w:marBottom w:val="0"/>
          <w:divBdr>
            <w:top w:val="none" w:sz="0" w:space="0" w:color="auto"/>
            <w:left w:val="none" w:sz="0" w:space="0" w:color="auto"/>
            <w:bottom w:val="none" w:sz="0" w:space="0" w:color="auto"/>
            <w:right w:val="none" w:sz="0" w:space="0" w:color="auto"/>
          </w:divBdr>
          <w:divsChild>
            <w:div w:id="268321113">
              <w:marLeft w:val="0"/>
              <w:marRight w:val="0"/>
              <w:marTop w:val="0"/>
              <w:marBottom w:val="0"/>
              <w:divBdr>
                <w:top w:val="none" w:sz="0" w:space="0" w:color="auto"/>
                <w:left w:val="none" w:sz="0" w:space="0" w:color="auto"/>
                <w:bottom w:val="none" w:sz="0" w:space="0" w:color="auto"/>
                <w:right w:val="none" w:sz="0" w:space="0" w:color="auto"/>
              </w:divBdr>
              <w:divsChild>
                <w:div w:id="1024210448">
                  <w:marLeft w:val="0"/>
                  <w:marRight w:val="0"/>
                  <w:marTop w:val="0"/>
                  <w:marBottom w:val="0"/>
                  <w:divBdr>
                    <w:top w:val="none" w:sz="0" w:space="0" w:color="auto"/>
                    <w:left w:val="none" w:sz="0" w:space="0" w:color="auto"/>
                    <w:bottom w:val="none" w:sz="0" w:space="0" w:color="auto"/>
                    <w:right w:val="none" w:sz="0" w:space="0" w:color="auto"/>
                  </w:divBdr>
                  <w:divsChild>
                    <w:div w:id="945192166">
                      <w:marLeft w:val="0"/>
                      <w:marRight w:val="0"/>
                      <w:marTop w:val="0"/>
                      <w:marBottom w:val="0"/>
                      <w:divBdr>
                        <w:top w:val="none" w:sz="0" w:space="0" w:color="auto"/>
                        <w:left w:val="none" w:sz="0" w:space="0" w:color="auto"/>
                        <w:bottom w:val="none" w:sz="0" w:space="0" w:color="auto"/>
                        <w:right w:val="none" w:sz="0" w:space="0" w:color="auto"/>
                      </w:divBdr>
                      <w:divsChild>
                        <w:div w:id="1130321664">
                          <w:marLeft w:val="0"/>
                          <w:marRight w:val="0"/>
                          <w:marTop w:val="0"/>
                          <w:marBottom w:val="0"/>
                          <w:divBdr>
                            <w:top w:val="none" w:sz="0" w:space="0" w:color="auto"/>
                            <w:left w:val="none" w:sz="0" w:space="0" w:color="auto"/>
                            <w:bottom w:val="none" w:sz="0" w:space="0" w:color="auto"/>
                            <w:right w:val="none" w:sz="0" w:space="0" w:color="auto"/>
                          </w:divBdr>
                          <w:divsChild>
                            <w:div w:id="584539594">
                              <w:marLeft w:val="0"/>
                              <w:marRight w:val="0"/>
                              <w:marTop w:val="0"/>
                              <w:marBottom w:val="0"/>
                              <w:divBdr>
                                <w:top w:val="none" w:sz="0" w:space="0" w:color="auto"/>
                                <w:left w:val="none" w:sz="0" w:space="0" w:color="auto"/>
                                <w:bottom w:val="none" w:sz="0" w:space="0" w:color="auto"/>
                                <w:right w:val="none" w:sz="0" w:space="0" w:color="auto"/>
                              </w:divBdr>
                              <w:divsChild>
                                <w:div w:id="108745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363693">
      <w:bodyDiv w:val="1"/>
      <w:marLeft w:val="0"/>
      <w:marRight w:val="0"/>
      <w:marTop w:val="0"/>
      <w:marBottom w:val="0"/>
      <w:divBdr>
        <w:top w:val="none" w:sz="0" w:space="0" w:color="auto"/>
        <w:left w:val="none" w:sz="0" w:space="0" w:color="auto"/>
        <w:bottom w:val="none" w:sz="0" w:space="0" w:color="auto"/>
        <w:right w:val="none" w:sz="0" w:space="0" w:color="auto"/>
      </w:divBdr>
      <w:divsChild>
        <w:div w:id="511603541">
          <w:marLeft w:val="0"/>
          <w:marRight w:val="0"/>
          <w:marTop w:val="0"/>
          <w:marBottom w:val="0"/>
          <w:divBdr>
            <w:top w:val="none" w:sz="0" w:space="0" w:color="auto"/>
            <w:left w:val="none" w:sz="0" w:space="0" w:color="auto"/>
            <w:bottom w:val="none" w:sz="0" w:space="0" w:color="auto"/>
            <w:right w:val="none" w:sz="0" w:space="0" w:color="auto"/>
          </w:divBdr>
          <w:divsChild>
            <w:div w:id="553664757">
              <w:marLeft w:val="0"/>
              <w:marRight w:val="0"/>
              <w:marTop w:val="0"/>
              <w:marBottom w:val="0"/>
              <w:divBdr>
                <w:top w:val="none" w:sz="0" w:space="0" w:color="auto"/>
                <w:left w:val="none" w:sz="0" w:space="0" w:color="auto"/>
                <w:bottom w:val="none" w:sz="0" w:space="0" w:color="auto"/>
                <w:right w:val="none" w:sz="0" w:space="0" w:color="auto"/>
              </w:divBdr>
              <w:divsChild>
                <w:div w:id="1672247519">
                  <w:marLeft w:val="0"/>
                  <w:marRight w:val="0"/>
                  <w:marTop w:val="0"/>
                  <w:marBottom w:val="0"/>
                  <w:divBdr>
                    <w:top w:val="none" w:sz="0" w:space="0" w:color="auto"/>
                    <w:left w:val="none" w:sz="0" w:space="0" w:color="auto"/>
                    <w:bottom w:val="none" w:sz="0" w:space="0" w:color="auto"/>
                    <w:right w:val="none" w:sz="0" w:space="0" w:color="auto"/>
                  </w:divBdr>
                  <w:divsChild>
                    <w:div w:id="638539368">
                      <w:marLeft w:val="0"/>
                      <w:marRight w:val="0"/>
                      <w:marTop w:val="0"/>
                      <w:marBottom w:val="0"/>
                      <w:divBdr>
                        <w:top w:val="none" w:sz="0" w:space="0" w:color="auto"/>
                        <w:left w:val="none" w:sz="0" w:space="0" w:color="auto"/>
                        <w:bottom w:val="none" w:sz="0" w:space="0" w:color="auto"/>
                        <w:right w:val="none" w:sz="0" w:space="0" w:color="auto"/>
                      </w:divBdr>
                      <w:divsChild>
                        <w:div w:id="1005522889">
                          <w:marLeft w:val="0"/>
                          <w:marRight w:val="0"/>
                          <w:marTop w:val="0"/>
                          <w:marBottom w:val="0"/>
                          <w:divBdr>
                            <w:top w:val="none" w:sz="0" w:space="0" w:color="auto"/>
                            <w:left w:val="none" w:sz="0" w:space="0" w:color="auto"/>
                            <w:bottom w:val="none" w:sz="0" w:space="0" w:color="auto"/>
                            <w:right w:val="none" w:sz="0" w:space="0" w:color="auto"/>
                          </w:divBdr>
                          <w:divsChild>
                            <w:div w:id="2009745001">
                              <w:marLeft w:val="0"/>
                              <w:marRight w:val="0"/>
                              <w:marTop w:val="0"/>
                              <w:marBottom w:val="0"/>
                              <w:divBdr>
                                <w:top w:val="none" w:sz="0" w:space="0" w:color="auto"/>
                                <w:left w:val="none" w:sz="0" w:space="0" w:color="auto"/>
                                <w:bottom w:val="none" w:sz="0" w:space="0" w:color="auto"/>
                                <w:right w:val="none" w:sz="0" w:space="0" w:color="auto"/>
                              </w:divBdr>
                              <w:divsChild>
                                <w:div w:id="1744452511">
                                  <w:marLeft w:val="0"/>
                                  <w:marRight w:val="0"/>
                                  <w:marTop w:val="0"/>
                                  <w:marBottom w:val="0"/>
                                  <w:divBdr>
                                    <w:top w:val="none" w:sz="0" w:space="0" w:color="auto"/>
                                    <w:left w:val="none" w:sz="0" w:space="0" w:color="auto"/>
                                    <w:bottom w:val="none" w:sz="0" w:space="0" w:color="auto"/>
                                    <w:right w:val="none" w:sz="0" w:space="0" w:color="auto"/>
                                  </w:divBdr>
                                </w:div>
                                <w:div w:id="396636313">
                                  <w:marLeft w:val="0"/>
                                  <w:marRight w:val="0"/>
                                  <w:marTop w:val="0"/>
                                  <w:marBottom w:val="0"/>
                                  <w:divBdr>
                                    <w:top w:val="none" w:sz="0" w:space="0" w:color="auto"/>
                                    <w:left w:val="none" w:sz="0" w:space="0" w:color="auto"/>
                                    <w:bottom w:val="none" w:sz="0" w:space="0" w:color="auto"/>
                                    <w:right w:val="none" w:sz="0" w:space="0" w:color="auto"/>
                                  </w:divBdr>
                                </w:div>
                                <w:div w:id="933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971984">
      <w:bodyDiv w:val="1"/>
      <w:marLeft w:val="0"/>
      <w:marRight w:val="0"/>
      <w:marTop w:val="0"/>
      <w:marBottom w:val="0"/>
      <w:divBdr>
        <w:top w:val="none" w:sz="0" w:space="0" w:color="auto"/>
        <w:left w:val="none" w:sz="0" w:space="0" w:color="auto"/>
        <w:bottom w:val="none" w:sz="0" w:space="0" w:color="auto"/>
        <w:right w:val="none" w:sz="0" w:space="0" w:color="auto"/>
      </w:divBdr>
      <w:divsChild>
        <w:div w:id="236864517">
          <w:marLeft w:val="0"/>
          <w:marRight w:val="0"/>
          <w:marTop w:val="0"/>
          <w:marBottom w:val="0"/>
          <w:divBdr>
            <w:top w:val="none" w:sz="0" w:space="0" w:color="auto"/>
            <w:left w:val="none" w:sz="0" w:space="0" w:color="auto"/>
            <w:bottom w:val="none" w:sz="0" w:space="0" w:color="auto"/>
            <w:right w:val="none" w:sz="0" w:space="0" w:color="auto"/>
          </w:divBdr>
          <w:divsChild>
            <w:div w:id="1628468259">
              <w:marLeft w:val="0"/>
              <w:marRight w:val="0"/>
              <w:marTop w:val="0"/>
              <w:marBottom w:val="0"/>
              <w:divBdr>
                <w:top w:val="none" w:sz="0" w:space="0" w:color="auto"/>
                <w:left w:val="none" w:sz="0" w:space="0" w:color="auto"/>
                <w:bottom w:val="none" w:sz="0" w:space="0" w:color="auto"/>
                <w:right w:val="none" w:sz="0" w:space="0" w:color="auto"/>
              </w:divBdr>
              <w:divsChild>
                <w:div w:id="2069575623">
                  <w:marLeft w:val="0"/>
                  <w:marRight w:val="0"/>
                  <w:marTop w:val="0"/>
                  <w:marBottom w:val="0"/>
                  <w:divBdr>
                    <w:top w:val="none" w:sz="0" w:space="0" w:color="auto"/>
                    <w:left w:val="none" w:sz="0" w:space="0" w:color="auto"/>
                    <w:bottom w:val="none" w:sz="0" w:space="0" w:color="auto"/>
                    <w:right w:val="none" w:sz="0" w:space="0" w:color="auto"/>
                  </w:divBdr>
                  <w:divsChild>
                    <w:div w:id="2075466573">
                      <w:marLeft w:val="0"/>
                      <w:marRight w:val="0"/>
                      <w:marTop w:val="0"/>
                      <w:marBottom w:val="0"/>
                      <w:divBdr>
                        <w:top w:val="none" w:sz="0" w:space="0" w:color="auto"/>
                        <w:left w:val="none" w:sz="0" w:space="0" w:color="auto"/>
                        <w:bottom w:val="none" w:sz="0" w:space="0" w:color="auto"/>
                        <w:right w:val="none" w:sz="0" w:space="0" w:color="auto"/>
                      </w:divBdr>
                      <w:divsChild>
                        <w:div w:id="1116678981">
                          <w:marLeft w:val="0"/>
                          <w:marRight w:val="0"/>
                          <w:marTop w:val="0"/>
                          <w:marBottom w:val="0"/>
                          <w:divBdr>
                            <w:top w:val="none" w:sz="0" w:space="0" w:color="auto"/>
                            <w:left w:val="none" w:sz="0" w:space="0" w:color="auto"/>
                            <w:bottom w:val="none" w:sz="0" w:space="0" w:color="auto"/>
                            <w:right w:val="none" w:sz="0" w:space="0" w:color="auto"/>
                          </w:divBdr>
                          <w:divsChild>
                            <w:div w:id="544950205">
                              <w:marLeft w:val="0"/>
                              <w:marRight w:val="0"/>
                              <w:marTop w:val="0"/>
                              <w:marBottom w:val="0"/>
                              <w:divBdr>
                                <w:top w:val="none" w:sz="0" w:space="0" w:color="auto"/>
                                <w:left w:val="none" w:sz="0" w:space="0" w:color="auto"/>
                                <w:bottom w:val="none" w:sz="0" w:space="0" w:color="auto"/>
                                <w:right w:val="none" w:sz="0" w:space="0" w:color="auto"/>
                              </w:divBdr>
                              <w:divsChild>
                                <w:div w:id="30482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97708259">
      <w:bodyDiv w:val="1"/>
      <w:marLeft w:val="0"/>
      <w:marRight w:val="0"/>
      <w:marTop w:val="0"/>
      <w:marBottom w:val="0"/>
      <w:divBdr>
        <w:top w:val="none" w:sz="0" w:space="0" w:color="auto"/>
        <w:left w:val="none" w:sz="0" w:space="0" w:color="auto"/>
        <w:bottom w:val="none" w:sz="0" w:space="0" w:color="auto"/>
        <w:right w:val="none" w:sz="0" w:space="0" w:color="auto"/>
      </w:divBdr>
    </w:div>
    <w:div w:id="1771126141">
      <w:bodyDiv w:val="1"/>
      <w:marLeft w:val="0"/>
      <w:marRight w:val="0"/>
      <w:marTop w:val="0"/>
      <w:marBottom w:val="0"/>
      <w:divBdr>
        <w:top w:val="none" w:sz="0" w:space="0" w:color="auto"/>
        <w:left w:val="none" w:sz="0" w:space="0" w:color="auto"/>
        <w:bottom w:val="none" w:sz="0" w:space="0" w:color="auto"/>
        <w:right w:val="none" w:sz="0" w:space="0" w:color="auto"/>
      </w:divBdr>
      <w:divsChild>
        <w:div w:id="853418899">
          <w:marLeft w:val="0"/>
          <w:marRight w:val="0"/>
          <w:marTop w:val="0"/>
          <w:marBottom w:val="0"/>
          <w:divBdr>
            <w:top w:val="none" w:sz="0" w:space="0" w:color="auto"/>
            <w:left w:val="none" w:sz="0" w:space="0" w:color="auto"/>
            <w:bottom w:val="none" w:sz="0" w:space="0" w:color="auto"/>
            <w:right w:val="none" w:sz="0" w:space="0" w:color="auto"/>
          </w:divBdr>
        </w:div>
        <w:div w:id="1523861769">
          <w:marLeft w:val="0"/>
          <w:marRight w:val="0"/>
          <w:marTop w:val="0"/>
          <w:marBottom w:val="0"/>
          <w:divBdr>
            <w:top w:val="none" w:sz="0" w:space="0" w:color="auto"/>
            <w:left w:val="none" w:sz="0" w:space="0" w:color="auto"/>
            <w:bottom w:val="none" w:sz="0" w:space="0" w:color="auto"/>
            <w:right w:val="none" w:sz="0" w:space="0" w:color="auto"/>
          </w:divBdr>
        </w:div>
      </w:divsChild>
    </w:div>
    <w:div w:id="1787695940">
      <w:bodyDiv w:val="1"/>
      <w:marLeft w:val="0"/>
      <w:marRight w:val="0"/>
      <w:marTop w:val="0"/>
      <w:marBottom w:val="0"/>
      <w:divBdr>
        <w:top w:val="none" w:sz="0" w:space="0" w:color="auto"/>
        <w:left w:val="none" w:sz="0" w:space="0" w:color="auto"/>
        <w:bottom w:val="none" w:sz="0" w:space="0" w:color="auto"/>
        <w:right w:val="none" w:sz="0" w:space="0" w:color="auto"/>
      </w:divBdr>
    </w:div>
    <w:div w:id="1809132144">
      <w:bodyDiv w:val="1"/>
      <w:marLeft w:val="0"/>
      <w:marRight w:val="0"/>
      <w:marTop w:val="0"/>
      <w:marBottom w:val="0"/>
      <w:divBdr>
        <w:top w:val="none" w:sz="0" w:space="0" w:color="auto"/>
        <w:left w:val="none" w:sz="0" w:space="0" w:color="auto"/>
        <w:bottom w:val="none" w:sz="0" w:space="0" w:color="auto"/>
        <w:right w:val="none" w:sz="0" w:space="0" w:color="auto"/>
      </w:divBdr>
    </w:div>
    <w:div w:id="1873103811">
      <w:bodyDiv w:val="1"/>
      <w:marLeft w:val="0"/>
      <w:marRight w:val="0"/>
      <w:marTop w:val="0"/>
      <w:marBottom w:val="0"/>
      <w:divBdr>
        <w:top w:val="none" w:sz="0" w:space="0" w:color="auto"/>
        <w:left w:val="none" w:sz="0" w:space="0" w:color="auto"/>
        <w:bottom w:val="none" w:sz="0" w:space="0" w:color="auto"/>
        <w:right w:val="none" w:sz="0" w:space="0" w:color="auto"/>
      </w:divBdr>
      <w:divsChild>
        <w:div w:id="1686711769">
          <w:marLeft w:val="0"/>
          <w:marRight w:val="0"/>
          <w:marTop w:val="0"/>
          <w:marBottom w:val="0"/>
          <w:divBdr>
            <w:top w:val="none" w:sz="0" w:space="0" w:color="auto"/>
            <w:left w:val="none" w:sz="0" w:space="0" w:color="auto"/>
            <w:bottom w:val="none" w:sz="0" w:space="0" w:color="auto"/>
            <w:right w:val="none" w:sz="0" w:space="0" w:color="auto"/>
          </w:divBdr>
          <w:divsChild>
            <w:div w:id="1485396244">
              <w:marLeft w:val="0"/>
              <w:marRight w:val="0"/>
              <w:marTop w:val="0"/>
              <w:marBottom w:val="0"/>
              <w:divBdr>
                <w:top w:val="none" w:sz="0" w:space="0" w:color="auto"/>
                <w:left w:val="none" w:sz="0" w:space="0" w:color="auto"/>
                <w:bottom w:val="none" w:sz="0" w:space="0" w:color="auto"/>
                <w:right w:val="none" w:sz="0" w:space="0" w:color="auto"/>
              </w:divBdr>
              <w:divsChild>
                <w:div w:id="882641619">
                  <w:marLeft w:val="0"/>
                  <w:marRight w:val="0"/>
                  <w:marTop w:val="0"/>
                  <w:marBottom w:val="0"/>
                  <w:divBdr>
                    <w:top w:val="none" w:sz="0" w:space="0" w:color="auto"/>
                    <w:left w:val="none" w:sz="0" w:space="0" w:color="auto"/>
                    <w:bottom w:val="none" w:sz="0" w:space="0" w:color="auto"/>
                    <w:right w:val="none" w:sz="0" w:space="0" w:color="auto"/>
                  </w:divBdr>
                  <w:divsChild>
                    <w:div w:id="456341633">
                      <w:marLeft w:val="0"/>
                      <w:marRight w:val="0"/>
                      <w:marTop w:val="0"/>
                      <w:marBottom w:val="0"/>
                      <w:divBdr>
                        <w:top w:val="none" w:sz="0" w:space="0" w:color="auto"/>
                        <w:left w:val="none" w:sz="0" w:space="0" w:color="auto"/>
                        <w:bottom w:val="none" w:sz="0" w:space="0" w:color="auto"/>
                        <w:right w:val="none" w:sz="0" w:space="0" w:color="auto"/>
                      </w:divBdr>
                      <w:divsChild>
                        <w:div w:id="970289270">
                          <w:marLeft w:val="0"/>
                          <w:marRight w:val="0"/>
                          <w:marTop w:val="0"/>
                          <w:marBottom w:val="0"/>
                          <w:divBdr>
                            <w:top w:val="none" w:sz="0" w:space="0" w:color="auto"/>
                            <w:left w:val="none" w:sz="0" w:space="0" w:color="auto"/>
                            <w:bottom w:val="none" w:sz="0" w:space="0" w:color="auto"/>
                            <w:right w:val="none" w:sz="0" w:space="0" w:color="auto"/>
                          </w:divBdr>
                          <w:divsChild>
                            <w:div w:id="1675952817">
                              <w:marLeft w:val="0"/>
                              <w:marRight w:val="0"/>
                              <w:marTop w:val="0"/>
                              <w:marBottom w:val="0"/>
                              <w:divBdr>
                                <w:top w:val="none" w:sz="0" w:space="0" w:color="auto"/>
                                <w:left w:val="none" w:sz="0" w:space="0" w:color="auto"/>
                                <w:bottom w:val="none" w:sz="0" w:space="0" w:color="auto"/>
                                <w:right w:val="none" w:sz="0" w:space="0" w:color="auto"/>
                              </w:divBdr>
                              <w:divsChild>
                                <w:div w:id="1435056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4804195">
      <w:bodyDiv w:val="1"/>
      <w:marLeft w:val="0"/>
      <w:marRight w:val="0"/>
      <w:marTop w:val="0"/>
      <w:marBottom w:val="0"/>
      <w:divBdr>
        <w:top w:val="none" w:sz="0" w:space="0" w:color="auto"/>
        <w:left w:val="none" w:sz="0" w:space="0" w:color="auto"/>
        <w:bottom w:val="none" w:sz="0" w:space="0" w:color="auto"/>
        <w:right w:val="none" w:sz="0" w:space="0" w:color="auto"/>
      </w:divBdr>
      <w:divsChild>
        <w:div w:id="1110128256">
          <w:marLeft w:val="0"/>
          <w:marRight w:val="0"/>
          <w:marTop w:val="0"/>
          <w:marBottom w:val="0"/>
          <w:divBdr>
            <w:top w:val="none" w:sz="0" w:space="0" w:color="auto"/>
            <w:left w:val="none" w:sz="0" w:space="0" w:color="auto"/>
            <w:bottom w:val="none" w:sz="0" w:space="0" w:color="auto"/>
            <w:right w:val="none" w:sz="0" w:space="0" w:color="auto"/>
          </w:divBdr>
          <w:divsChild>
            <w:div w:id="639960109">
              <w:marLeft w:val="0"/>
              <w:marRight w:val="0"/>
              <w:marTop w:val="0"/>
              <w:marBottom w:val="0"/>
              <w:divBdr>
                <w:top w:val="none" w:sz="0" w:space="0" w:color="auto"/>
                <w:left w:val="none" w:sz="0" w:space="0" w:color="auto"/>
                <w:bottom w:val="none" w:sz="0" w:space="0" w:color="auto"/>
                <w:right w:val="none" w:sz="0" w:space="0" w:color="auto"/>
              </w:divBdr>
              <w:divsChild>
                <w:div w:id="1235505916">
                  <w:marLeft w:val="0"/>
                  <w:marRight w:val="0"/>
                  <w:marTop w:val="0"/>
                  <w:marBottom w:val="0"/>
                  <w:divBdr>
                    <w:top w:val="none" w:sz="0" w:space="0" w:color="auto"/>
                    <w:left w:val="none" w:sz="0" w:space="0" w:color="auto"/>
                    <w:bottom w:val="none" w:sz="0" w:space="0" w:color="auto"/>
                    <w:right w:val="none" w:sz="0" w:space="0" w:color="auto"/>
                  </w:divBdr>
                  <w:divsChild>
                    <w:div w:id="625625005">
                      <w:marLeft w:val="0"/>
                      <w:marRight w:val="0"/>
                      <w:marTop w:val="0"/>
                      <w:marBottom w:val="0"/>
                      <w:divBdr>
                        <w:top w:val="none" w:sz="0" w:space="0" w:color="auto"/>
                        <w:left w:val="none" w:sz="0" w:space="0" w:color="auto"/>
                        <w:bottom w:val="none" w:sz="0" w:space="0" w:color="auto"/>
                        <w:right w:val="none" w:sz="0" w:space="0" w:color="auto"/>
                      </w:divBdr>
                      <w:divsChild>
                        <w:div w:id="18339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485075">
      <w:bodyDiv w:val="1"/>
      <w:marLeft w:val="0"/>
      <w:marRight w:val="0"/>
      <w:marTop w:val="0"/>
      <w:marBottom w:val="0"/>
      <w:divBdr>
        <w:top w:val="none" w:sz="0" w:space="0" w:color="auto"/>
        <w:left w:val="none" w:sz="0" w:space="0" w:color="auto"/>
        <w:bottom w:val="none" w:sz="0" w:space="0" w:color="auto"/>
        <w:right w:val="none" w:sz="0" w:space="0" w:color="auto"/>
      </w:divBdr>
    </w:div>
    <w:div w:id="2067875205">
      <w:bodyDiv w:val="1"/>
      <w:marLeft w:val="0"/>
      <w:marRight w:val="0"/>
      <w:marTop w:val="0"/>
      <w:marBottom w:val="0"/>
      <w:divBdr>
        <w:top w:val="none" w:sz="0" w:space="0" w:color="auto"/>
        <w:left w:val="none" w:sz="0" w:space="0" w:color="auto"/>
        <w:bottom w:val="none" w:sz="0" w:space="0" w:color="auto"/>
        <w:right w:val="none" w:sz="0" w:space="0" w:color="auto"/>
      </w:divBdr>
      <w:divsChild>
        <w:div w:id="1608193539">
          <w:marLeft w:val="0"/>
          <w:marRight w:val="0"/>
          <w:marTop w:val="0"/>
          <w:marBottom w:val="0"/>
          <w:divBdr>
            <w:top w:val="none" w:sz="0" w:space="0" w:color="auto"/>
            <w:left w:val="none" w:sz="0" w:space="0" w:color="auto"/>
            <w:bottom w:val="none" w:sz="0" w:space="0" w:color="auto"/>
            <w:right w:val="none" w:sz="0" w:space="0" w:color="auto"/>
          </w:divBdr>
          <w:divsChild>
            <w:div w:id="889418429">
              <w:marLeft w:val="0"/>
              <w:marRight w:val="0"/>
              <w:marTop w:val="0"/>
              <w:marBottom w:val="0"/>
              <w:divBdr>
                <w:top w:val="none" w:sz="0" w:space="0" w:color="auto"/>
                <w:left w:val="none" w:sz="0" w:space="0" w:color="auto"/>
                <w:bottom w:val="none" w:sz="0" w:space="0" w:color="auto"/>
                <w:right w:val="none" w:sz="0" w:space="0" w:color="auto"/>
              </w:divBdr>
              <w:divsChild>
                <w:div w:id="1568103508">
                  <w:marLeft w:val="0"/>
                  <w:marRight w:val="0"/>
                  <w:marTop w:val="0"/>
                  <w:marBottom w:val="0"/>
                  <w:divBdr>
                    <w:top w:val="none" w:sz="0" w:space="0" w:color="auto"/>
                    <w:left w:val="none" w:sz="0" w:space="0" w:color="auto"/>
                    <w:bottom w:val="none" w:sz="0" w:space="0" w:color="auto"/>
                    <w:right w:val="none" w:sz="0" w:space="0" w:color="auto"/>
                  </w:divBdr>
                  <w:divsChild>
                    <w:div w:id="1144200133">
                      <w:marLeft w:val="0"/>
                      <w:marRight w:val="0"/>
                      <w:marTop w:val="0"/>
                      <w:marBottom w:val="0"/>
                      <w:divBdr>
                        <w:top w:val="none" w:sz="0" w:space="0" w:color="auto"/>
                        <w:left w:val="none" w:sz="0" w:space="0" w:color="auto"/>
                        <w:bottom w:val="none" w:sz="0" w:space="0" w:color="auto"/>
                        <w:right w:val="none" w:sz="0" w:space="0" w:color="auto"/>
                      </w:divBdr>
                      <w:divsChild>
                        <w:div w:id="532038706">
                          <w:marLeft w:val="0"/>
                          <w:marRight w:val="0"/>
                          <w:marTop w:val="0"/>
                          <w:marBottom w:val="0"/>
                          <w:divBdr>
                            <w:top w:val="none" w:sz="0" w:space="0" w:color="auto"/>
                            <w:left w:val="none" w:sz="0" w:space="0" w:color="auto"/>
                            <w:bottom w:val="none" w:sz="0" w:space="0" w:color="auto"/>
                            <w:right w:val="none" w:sz="0" w:space="0" w:color="auto"/>
                          </w:divBdr>
                          <w:divsChild>
                            <w:div w:id="509608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ervice-public.fr/professionnels-entreprises/vosdroits/R14668" TargetMode="External"/><Relationship Id="rId18" Type="http://schemas.openxmlformats.org/officeDocument/2006/relationships/hyperlink" Target="https://www.legifrance.gouv.fr/codes/article_lc/LEGIARTI000037730589?init=true&amp;page=1&amp;query=R.+2143-13+&amp;searchField=ALL&amp;tab_selection=al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codes/article_lc/LEGIARTI000042657224?init=true&amp;page=1&amp;query=L.+2141-3&amp;searchField=ALL&amp;tab_selection=all" TargetMode="Externa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service-public.fr/professionnels-entreprises/vosdroits/F31422" TargetMode="External"/><Relationship Id="rId10" Type="http://schemas.openxmlformats.org/officeDocument/2006/relationships/endnotes" Target="endnotes.xml"/><Relationship Id="rId19" Type="http://schemas.openxmlformats.org/officeDocument/2006/relationships/hyperlink" Target="https://www.legifrance.gouv.fr/affichCodeArticle.do?cidTexte=LEGITEXT000006072050&amp;idArticle=LEGIARTI000006903732&amp;dateTexte=&amp;categorieLien=ci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ervice-public.fr/professionnels-entreprises/vosdroits/R14636"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E2EDA07-0065-4C2A-881F-6A89DC3FB1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8B90DB-63FD-4F2A-8E1A-5BD0E02EFDBD}">
  <ds:schemaRefs>
    <ds:schemaRef ds:uri="http://schemas.microsoft.com/sharepoint/v3/contenttype/forms"/>
  </ds:schemaRefs>
</ds:datastoreItem>
</file>

<file path=customXml/itemProps3.xml><?xml version="1.0" encoding="utf-8"?>
<ds:datastoreItem xmlns:ds="http://schemas.openxmlformats.org/officeDocument/2006/customXml" ds:itemID="{F84597A1-2903-452A-8CEE-74B03791BA69}">
  <ds:schemaRefs>
    <ds:schemaRef ds:uri="http://schemas.openxmlformats.org/officeDocument/2006/bibliography"/>
  </ds:schemaRefs>
</ds:datastoreItem>
</file>

<file path=customXml/itemProps4.xml><?xml version="1.0" encoding="utf-8"?>
<ds:datastoreItem xmlns:ds="http://schemas.openxmlformats.org/officeDocument/2006/customXml" ds:itemID="{93FB515A-B068-4595-8EF2-704B6B0B1D14}">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1076</Words>
  <Characters>5921</Characters>
  <Application>Microsoft Office Word</Application>
  <DocSecurity>0</DocSecurity>
  <Lines>49</Lines>
  <Paragraphs>13</Paragraphs>
  <ScaleCrop>false</ScaleCrop>
  <HeadingPairs>
    <vt:vector size="2" baseType="variant">
      <vt:variant>
        <vt:lpstr>Titre</vt:lpstr>
      </vt:variant>
      <vt:variant>
        <vt:i4>1</vt:i4>
      </vt:variant>
    </vt:vector>
  </HeadingPairs>
  <TitlesOfParts>
    <vt:vector size="1" baseType="lpstr">
      <vt:lpstr/>
    </vt:vector>
  </TitlesOfParts>
  <Company>CHRU de Montpellier</Company>
  <LinksUpToDate>false</LinksUpToDate>
  <CharactersWithSpaces>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POUTIER EMMA</cp:lastModifiedBy>
  <cp:revision>17</cp:revision>
  <cp:lastPrinted>2016-09-28T10:33:00Z</cp:lastPrinted>
  <dcterms:created xsi:type="dcterms:W3CDTF">2019-03-20T16:05:00Z</dcterms:created>
  <dcterms:modified xsi:type="dcterms:W3CDTF">2025-12-04T10:27:00Z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